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93A03" w14:textId="77777777" w:rsidR="00A11ACB" w:rsidRDefault="00A11ACB" w:rsidP="00073DD0">
      <w:pPr>
        <w:spacing w:after="0" w:line="280" w:lineRule="exact"/>
        <w:contextualSpacing/>
        <w:jc w:val="center"/>
        <w:rPr>
          <w:rFonts w:ascii="Times New Roman" w:eastAsia="PMingLiU" w:hAnsi="Times New Roman" w:cs="Times New Roman"/>
          <w:b/>
          <w:bCs/>
          <w:sz w:val="28"/>
          <w:szCs w:val="28"/>
          <w:lang w:eastAsia="zh-TW"/>
        </w:rPr>
      </w:pPr>
    </w:p>
    <w:p w14:paraId="2C261C63" w14:textId="77777777" w:rsidR="00A11ACB" w:rsidRDefault="00A11ACB" w:rsidP="00073DD0">
      <w:pPr>
        <w:spacing w:after="0" w:line="280" w:lineRule="exact"/>
        <w:contextualSpacing/>
        <w:jc w:val="center"/>
        <w:rPr>
          <w:rFonts w:ascii="Times New Roman" w:eastAsia="PMingLiU" w:hAnsi="Times New Roman" w:cs="Times New Roman"/>
          <w:b/>
          <w:bCs/>
          <w:sz w:val="28"/>
          <w:szCs w:val="28"/>
          <w:lang w:eastAsia="zh-TW"/>
        </w:rPr>
      </w:pPr>
    </w:p>
    <w:p w14:paraId="32969567" w14:textId="19534FB9" w:rsidR="001E163C" w:rsidRPr="009C63A5" w:rsidRDefault="001E163C" w:rsidP="00073DD0">
      <w:pPr>
        <w:spacing w:after="0" w:line="280" w:lineRule="exact"/>
        <w:contextualSpacing/>
        <w:jc w:val="center"/>
        <w:rPr>
          <w:rFonts w:ascii="Times New Roman" w:hAnsi="Times New Roman" w:cs="Times New Roman"/>
          <w:b/>
          <w:bCs/>
          <w:sz w:val="28"/>
          <w:szCs w:val="28"/>
        </w:rPr>
      </w:pPr>
      <w:r w:rsidRPr="009C63A5">
        <w:rPr>
          <w:rFonts w:ascii="Times New Roman" w:eastAsia="PMingLiU" w:hAnsi="Times New Roman" w:cs="Times New Roman"/>
          <w:b/>
          <w:bCs/>
          <w:sz w:val="28"/>
          <w:szCs w:val="28"/>
          <w:lang w:eastAsia="zh-TW"/>
        </w:rPr>
        <w:t>Guidelines</w:t>
      </w:r>
      <w:r w:rsidRPr="009C63A5">
        <w:rPr>
          <w:rFonts w:ascii="Times New Roman" w:hAnsi="Times New Roman" w:cs="Times New Roman"/>
          <w:b/>
          <w:bCs/>
          <w:sz w:val="28"/>
          <w:szCs w:val="28"/>
          <w:lang w:eastAsia="ko-KR"/>
        </w:rPr>
        <w:t xml:space="preserve"> </w:t>
      </w:r>
      <w:r w:rsidRPr="009C63A5">
        <w:rPr>
          <w:rFonts w:ascii="Times New Roman" w:eastAsia="PMingLiU" w:hAnsi="Times New Roman" w:cs="Times New Roman"/>
          <w:b/>
          <w:bCs/>
          <w:sz w:val="28"/>
          <w:szCs w:val="28"/>
          <w:lang w:eastAsia="zh-TW"/>
        </w:rPr>
        <w:t>of</w:t>
      </w:r>
      <w:r w:rsidRPr="009C63A5">
        <w:rPr>
          <w:rFonts w:ascii="Times New Roman" w:hAnsi="Times New Roman" w:cs="Times New Roman"/>
          <w:b/>
          <w:bCs/>
          <w:sz w:val="28"/>
          <w:szCs w:val="28"/>
          <w:lang w:eastAsia="ko-KR"/>
        </w:rPr>
        <w:t xml:space="preserve"> </w:t>
      </w:r>
      <w:r w:rsidR="0034153F">
        <w:rPr>
          <w:rFonts w:ascii="Times New Roman" w:hAnsi="Times New Roman" w:cs="Times New Roman" w:hint="eastAsia"/>
          <w:b/>
          <w:bCs/>
          <w:sz w:val="28"/>
          <w:szCs w:val="28"/>
        </w:rPr>
        <w:t>P</w:t>
      </w:r>
      <w:r w:rsidR="0034153F" w:rsidRPr="0034153F">
        <w:rPr>
          <w:rFonts w:ascii="Times New Roman" w:hAnsi="Times New Roman" w:cs="Times New Roman"/>
          <w:b/>
          <w:bCs/>
          <w:sz w:val="28"/>
          <w:szCs w:val="28"/>
          <w:lang w:eastAsia="ko-KR"/>
        </w:rPr>
        <w:t>aper</w:t>
      </w:r>
      <w:r w:rsidRPr="009C63A5">
        <w:rPr>
          <w:rFonts w:ascii="Times New Roman" w:eastAsia="Malgun Gothic" w:hAnsi="Times New Roman" w:cs="Times New Roman"/>
          <w:b/>
          <w:bCs/>
          <w:sz w:val="28"/>
          <w:szCs w:val="28"/>
          <w:lang w:eastAsia="ko-KR"/>
        </w:rPr>
        <w:t xml:space="preserve"> </w:t>
      </w:r>
      <w:r w:rsidRPr="009C63A5">
        <w:rPr>
          <w:rFonts w:ascii="Times New Roman" w:eastAsia="PMingLiU" w:hAnsi="Times New Roman" w:cs="Times New Roman"/>
          <w:b/>
          <w:bCs/>
          <w:sz w:val="28"/>
          <w:szCs w:val="28"/>
          <w:lang w:eastAsia="zh-TW"/>
        </w:rPr>
        <w:t xml:space="preserve">Preparation </w:t>
      </w:r>
      <w:r w:rsidRPr="009C63A5">
        <w:rPr>
          <w:rFonts w:ascii="Times New Roman" w:hAnsi="Times New Roman" w:cs="Times New Roman"/>
          <w:b/>
          <w:bCs/>
          <w:sz w:val="28"/>
          <w:szCs w:val="28"/>
        </w:rPr>
        <w:t xml:space="preserve">for </w:t>
      </w:r>
      <w:r w:rsidR="004616D7">
        <w:rPr>
          <w:rFonts w:ascii="Times New Roman" w:hAnsi="Times New Roman" w:cs="Times New Roman"/>
          <w:b/>
          <w:bCs/>
          <w:sz w:val="28"/>
          <w:szCs w:val="28"/>
        </w:rPr>
        <w:t>RMEGV</w:t>
      </w:r>
      <w:r w:rsidR="002F17F3">
        <w:rPr>
          <w:rFonts w:ascii="Times New Roman" w:hAnsi="Times New Roman" w:cs="Times New Roman"/>
          <w:b/>
          <w:bCs/>
          <w:sz w:val="28"/>
          <w:szCs w:val="28"/>
        </w:rPr>
        <w:t>20</w:t>
      </w:r>
      <w:r w:rsidR="004616D7">
        <w:rPr>
          <w:rFonts w:ascii="Times New Roman" w:hAnsi="Times New Roman" w:cs="Times New Roman"/>
          <w:b/>
          <w:bCs/>
          <w:sz w:val="28"/>
          <w:szCs w:val="28"/>
        </w:rPr>
        <w:t>21</w:t>
      </w:r>
    </w:p>
    <w:p w14:paraId="32969568" w14:textId="77777777" w:rsidR="001E163C" w:rsidRPr="009C63A5" w:rsidRDefault="001E163C" w:rsidP="008F0E7C">
      <w:pPr>
        <w:spacing w:after="0" w:line="240" w:lineRule="exact"/>
        <w:contextualSpacing/>
        <w:jc w:val="center"/>
        <w:rPr>
          <w:rFonts w:ascii="Times New Roman" w:hAnsi="Times New Roman" w:cs="Times New Roman"/>
          <w:b/>
          <w:bCs/>
          <w:sz w:val="28"/>
          <w:szCs w:val="28"/>
        </w:rPr>
      </w:pPr>
    </w:p>
    <w:p w14:paraId="32969569" w14:textId="77777777" w:rsidR="001E163C" w:rsidRPr="009C63A5" w:rsidRDefault="001E163C" w:rsidP="008F0E7C">
      <w:pPr>
        <w:spacing w:after="0" w:line="240" w:lineRule="exact"/>
        <w:contextualSpacing/>
        <w:jc w:val="center"/>
        <w:rPr>
          <w:rFonts w:ascii="Times New Roman" w:hAnsi="Times New Roman" w:cs="Times New Roman"/>
          <w:vertAlign w:val="superscript"/>
        </w:rPr>
      </w:pPr>
      <w:r w:rsidRPr="009C63A5">
        <w:rPr>
          <w:rFonts w:ascii="Times New Roman" w:eastAsia="Malgun Gothic" w:hAnsi="Times New Roman" w:cs="Times New Roman"/>
          <w:lang w:eastAsia="ko-KR"/>
        </w:rPr>
        <w:t>First A. Author</w:t>
      </w:r>
      <w:r w:rsidRPr="009C63A5">
        <w:rPr>
          <w:rFonts w:ascii="Times New Roman" w:hAnsi="Times New Roman" w:cs="Times New Roman"/>
          <w:i/>
          <w:iCs/>
          <w:vertAlign w:val="superscript"/>
        </w:rPr>
        <w:t>a</w:t>
      </w:r>
      <w:r w:rsidRPr="009C63A5">
        <w:rPr>
          <w:rFonts w:ascii="Times New Roman" w:hAnsi="Times New Roman" w:cs="Times New Roman"/>
        </w:rPr>
        <w:t xml:space="preserve">* and </w:t>
      </w:r>
      <w:r w:rsidRPr="009C63A5">
        <w:rPr>
          <w:rFonts w:ascii="Times New Roman" w:eastAsia="Malgun Gothic" w:hAnsi="Times New Roman" w:cs="Times New Roman"/>
          <w:lang w:eastAsia="ko-KR"/>
        </w:rPr>
        <w:t>Second B. Author</w:t>
      </w:r>
      <w:r w:rsidRPr="009C63A5">
        <w:rPr>
          <w:rFonts w:ascii="Times New Roman" w:hAnsi="Times New Roman" w:cs="Times New Roman"/>
          <w:i/>
          <w:iCs/>
          <w:vertAlign w:val="superscript"/>
        </w:rPr>
        <w:t>b</w:t>
      </w:r>
    </w:p>
    <w:p w14:paraId="3296956A" w14:textId="77777777" w:rsidR="001E163C" w:rsidRPr="009C63A5" w:rsidRDefault="001E163C" w:rsidP="008F0E7C">
      <w:pPr>
        <w:spacing w:after="0" w:line="240" w:lineRule="exact"/>
        <w:contextualSpacing/>
        <w:jc w:val="center"/>
        <w:rPr>
          <w:rFonts w:ascii="Times New Roman" w:hAnsi="Times New Roman" w:cs="Times New Roman"/>
        </w:rPr>
      </w:pPr>
    </w:p>
    <w:p w14:paraId="3296956B" w14:textId="7E63DDDE" w:rsidR="001E163C" w:rsidRPr="009C63A5" w:rsidRDefault="001E163C" w:rsidP="008F0E7C">
      <w:pPr>
        <w:spacing w:after="0" w:line="240" w:lineRule="exact"/>
        <w:contextualSpacing/>
        <w:jc w:val="center"/>
        <w:rPr>
          <w:rFonts w:ascii="Times New Roman" w:hAnsi="Times New Roman" w:cs="Times New Roman"/>
          <w:i/>
          <w:iCs/>
        </w:rPr>
      </w:pPr>
      <w:r w:rsidRPr="009C63A5">
        <w:rPr>
          <w:rFonts w:ascii="Times New Roman" w:hAnsi="Times New Roman" w:cs="Times New Roman"/>
          <w:i/>
          <w:iCs/>
          <w:vertAlign w:val="superscript"/>
        </w:rPr>
        <w:t xml:space="preserve">a </w:t>
      </w:r>
      <w:r w:rsidRPr="009C63A5">
        <w:rPr>
          <w:rFonts w:ascii="Times New Roman" w:hAnsi="Times New Roman" w:cs="Times New Roman"/>
          <w:i/>
          <w:iCs/>
        </w:rPr>
        <w:t>Rock</w:t>
      </w:r>
      <w:r w:rsidRPr="009C63A5">
        <w:rPr>
          <w:rFonts w:ascii="Times New Roman" w:eastAsia="Malgun Gothic" w:hAnsi="Times New Roman" w:cs="Times New Roman"/>
          <w:i/>
          <w:iCs/>
          <w:lang w:eastAsia="ko-KR"/>
        </w:rPr>
        <w:t xml:space="preserve"> </w:t>
      </w:r>
      <w:r>
        <w:rPr>
          <w:rFonts w:ascii="Times New Roman" w:hAnsi="Times New Roman" w:cs="Times New Roman"/>
          <w:i/>
          <w:iCs/>
        </w:rPr>
        <w:t>Mechanics</w:t>
      </w:r>
      <w:r w:rsidRPr="009C63A5">
        <w:rPr>
          <w:rFonts w:ascii="Times New Roman" w:hAnsi="Times New Roman" w:cs="Times New Roman"/>
          <w:i/>
          <w:iCs/>
        </w:rPr>
        <w:t xml:space="preserve"> </w:t>
      </w:r>
      <w:r w:rsidRPr="009C63A5">
        <w:rPr>
          <w:rFonts w:ascii="Times New Roman" w:eastAsia="Malgun Gothic" w:hAnsi="Times New Roman" w:cs="Times New Roman"/>
          <w:i/>
          <w:iCs/>
          <w:lang w:eastAsia="ko-KR"/>
        </w:rPr>
        <w:t>University,</w:t>
      </w:r>
      <w:r w:rsidRPr="0018719B">
        <w:rPr>
          <w:rFonts w:ascii="Times New Roman" w:eastAsia="Malgun Gothic" w:hAnsi="Times New Roman" w:cs="Times New Roman"/>
          <w:i/>
          <w:iCs/>
          <w:lang w:eastAsia="ko-KR"/>
        </w:rPr>
        <w:t xml:space="preserve"> </w:t>
      </w:r>
      <w:r w:rsidR="004616D7">
        <w:rPr>
          <w:rFonts w:ascii="Times New Roman" w:eastAsia="Malgun Gothic" w:hAnsi="Times New Roman" w:cs="Times New Roman"/>
          <w:i/>
          <w:iCs/>
          <w:lang w:eastAsia="ko-KR"/>
        </w:rPr>
        <w:t>Fukuoka</w:t>
      </w:r>
      <w:r w:rsidRPr="0018719B">
        <w:rPr>
          <w:rFonts w:ascii="Times New Roman" w:eastAsia="Malgun Gothic" w:hAnsi="Times New Roman" w:cs="Times New Roman"/>
          <w:i/>
          <w:iCs/>
          <w:lang w:eastAsia="ko-KR"/>
        </w:rPr>
        <w:t>,</w:t>
      </w:r>
      <w:r w:rsidRPr="009C63A5">
        <w:rPr>
          <w:rFonts w:ascii="Times New Roman" w:eastAsia="Malgun Gothic" w:hAnsi="Times New Roman" w:cs="Times New Roman"/>
          <w:i/>
          <w:iCs/>
          <w:lang w:eastAsia="ko-KR"/>
        </w:rPr>
        <w:t xml:space="preserve"> </w:t>
      </w:r>
      <w:r w:rsidRPr="009C63A5">
        <w:rPr>
          <w:rFonts w:ascii="Times New Roman" w:hAnsi="Times New Roman" w:cs="Times New Roman"/>
          <w:i/>
          <w:iCs/>
        </w:rPr>
        <w:t>Japan</w:t>
      </w:r>
    </w:p>
    <w:p w14:paraId="3296956C" w14:textId="074C2C19" w:rsidR="001E163C" w:rsidRPr="009C63A5" w:rsidRDefault="004616D7" w:rsidP="008F0E7C">
      <w:pPr>
        <w:spacing w:after="0" w:line="240" w:lineRule="exact"/>
        <w:contextualSpacing/>
        <w:jc w:val="center"/>
        <w:rPr>
          <w:rFonts w:ascii="Times New Roman" w:hAnsi="Times New Roman" w:cs="Times New Roman"/>
        </w:rPr>
      </w:pPr>
      <w:r>
        <w:rPr>
          <w:rFonts w:ascii="Times New Roman" w:hAnsi="Times New Roman" w:cs="Times New Roman"/>
          <w:i/>
          <w:iCs/>
          <w:vertAlign w:val="superscript"/>
        </w:rPr>
        <w:t xml:space="preserve"> </w:t>
      </w:r>
      <w:r w:rsidR="001E163C" w:rsidRPr="009C63A5">
        <w:rPr>
          <w:rFonts w:ascii="Times New Roman" w:hAnsi="Times New Roman" w:cs="Times New Roman"/>
          <w:i/>
          <w:iCs/>
          <w:vertAlign w:val="superscript"/>
        </w:rPr>
        <w:t>b</w:t>
      </w:r>
      <w:r>
        <w:rPr>
          <w:rFonts w:ascii="Times New Roman" w:hAnsi="Times New Roman" w:cs="Times New Roman"/>
          <w:i/>
          <w:iCs/>
        </w:rPr>
        <w:t>Engineering</w:t>
      </w:r>
      <w:r w:rsidR="001E163C" w:rsidRPr="009C63A5">
        <w:rPr>
          <w:rFonts w:ascii="Times New Roman" w:hAnsi="Times New Roman" w:cs="Times New Roman"/>
          <w:i/>
          <w:iCs/>
        </w:rPr>
        <w:t xml:space="preserve"> </w:t>
      </w:r>
      <w:r>
        <w:rPr>
          <w:rFonts w:ascii="Times New Roman" w:hAnsi="Times New Roman" w:cs="Times New Roman"/>
          <w:i/>
          <w:iCs/>
        </w:rPr>
        <w:t>Geology</w:t>
      </w:r>
      <w:r w:rsidR="001E163C" w:rsidRPr="009C63A5">
        <w:rPr>
          <w:rFonts w:ascii="Times New Roman" w:hAnsi="Times New Roman" w:cs="Times New Roman"/>
          <w:i/>
          <w:iCs/>
        </w:rPr>
        <w:t xml:space="preserve"> Ltd.</w:t>
      </w:r>
      <w:r w:rsidR="001E163C" w:rsidRPr="006466DD">
        <w:rPr>
          <w:rFonts w:ascii="Times New Roman" w:eastAsia="Malgun Gothic" w:hAnsi="Times New Roman" w:cs="Times New Roman"/>
          <w:i/>
          <w:iCs/>
          <w:lang w:eastAsia="ko-KR"/>
        </w:rPr>
        <w:t>,</w:t>
      </w:r>
      <w:r w:rsidR="006466DD" w:rsidRPr="006466DD">
        <w:rPr>
          <w:rFonts w:ascii="Times New Roman" w:eastAsia="Malgun Gothic" w:hAnsi="Times New Roman" w:cs="Times New Roman"/>
          <w:i/>
          <w:iCs/>
          <w:lang w:eastAsia="ko-KR"/>
        </w:rPr>
        <w:t xml:space="preserve"> Roma</w:t>
      </w:r>
      <w:r w:rsidR="001E163C" w:rsidRPr="006466DD">
        <w:rPr>
          <w:rFonts w:ascii="Times New Roman" w:eastAsia="Malgun Gothic" w:hAnsi="Times New Roman" w:cs="Times New Roman"/>
          <w:i/>
          <w:iCs/>
          <w:lang w:eastAsia="ko-KR"/>
        </w:rPr>
        <w:t>,</w:t>
      </w:r>
      <w:r w:rsidR="001E163C" w:rsidRPr="009C63A5">
        <w:rPr>
          <w:rFonts w:ascii="Times New Roman" w:eastAsia="Malgun Gothic" w:hAnsi="Times New Roman" w:cs="Times New Roman"/>
          <w:i/>
          <w:iCs/>
          <w:lang w:eastAsia="ko-KR"/>
        </w:rPr>
        <w:t xml:space="preserve"> </w:t>
      </w:r>
      <w:r>
        <w:rPr>
          <w:rFonts w:ascii="Times New Roman" w:eastAsia="Malgun Gothic" w:hAnsi="Times New Roman" w:cs="Times New Roman"/>
          <w:i/>
          <w:iCs/>
          <w:lang w:eastAsia="ko-KR"/>
        </w:rPr>
        <w:t>Italy</w:t>
      </w:r>
    </w:p>
    <w:p w14:paraId="3296956D" w14:textId="13DE9A1A" w:rsidR="001E163C" w:rsidRPr="009C63A5" w:rsidRDefault="001E163C" w:rsidP="008F0E7C">
      <w:pPr>
        <w:spacing w:after="0" w:line="240" w:lineRule="exact"/>
        <w:contextualSpacing/>
        <w:jc w:val="center"/>
        <w:rPr>
          <w:rStyle w:val="a7"/>
          <w:rFonts w:ascii="Times New Roman" w:hAnsi="Times New Roman" w:cs="Times New Roman"/>
          <w:color w:val="auto"/>
          <w:u w:val="none"/>
        </w:rPr>
      </w:pPr>
      <w:r w:rsidRPr="009C63A5">
        <w:rPr>
          <w:rFonts w:ascii="Times New Roman" w:hAnsi="Times New Roman" w:cs="Times New Roman"/>
        </w:rPr>
        <w:t xml:space="preserve">* </w:t>
      </w:r>
      <w:r w:rsidR="006466DD" w:rsidRPr="006466DD">
        <w:rPr>
          <w:rFonts w:ascii="Times New Roman" w:eastAsia="Malgun Gothic" w:hAnsi="Times New Roman" w:cs="Times New Roman"/>
          <w:lang w:eastAsia="ko-KR"/>
        </w:rPr>
        <w:t>first.author</w:t>
      </w:r>
      <w:r w:rsidR="006466DD" w:rsidRPr="006466DD">
        <w:rPr>
          <w:rFonts w:ascii="Times New Roman" w:hAnsi="Times New Roman" w:cs="Times New Roman"/>
        </w:rPr>
        <w:t>@rmegv20</w:t>
      </w:r>
      <w:r w:rsidR="006466DD">
        <w:rPr>
          <w:rFonts w:ascii="Times New Roman" w:hAnsi="Times New Roman" w:cs="Times New Roman"/>
        </w:rPr>
        <w:t>2</w:t>
      </w:r>
      <w:r w:rsidR="006466DD" w:rsidRPr="006466DD">
        <w:rPr>
          <w:rFonts w:ascii="Times New Roman" w:hAnsi="Times New Roman" w:cs="Times New Roman"/>
        </w:rPr>
        <w:t>1</w:t>
      </w:r>
      <w:r w:rsidRPr="009C63A5">
        <w:rPr>
          <w:rStyle w:val="a7"/>
          <w:rFonts w:ascii="Times New Roman" w:hAnsi="Times New Roman" w:cs="Times New Roman"/>
          <w:color w:val="auto"/>
          <w:u w:val="none"/>
        </w:rPr>
        <w:t>.jp (</w:t>
      </w:r>
      <w:r w:rsidRPr="009C63A5">
        <w:rPr>
          <w:rFonts w:ascii="Times New Roman" w:hAnsi="Times New Roman" w:cs="Times New Roman"/>
          <w:i/>
          <w:iCs/>
        </w:rPr>
        <w:t>corresponding a</w:t>
      </w:r>
      <w:r>
        <w:rPr>
          <w:rFonts w:ascii="Times New Roman" w:hAnsi="Times New Roman" w:cs="Times New Roman"/>
          <w:i/>
          <w:iCs/>
        </w:rPr>
        <w:t>uthor’s E</w:t>
      </w:r>
      <w:r w:rsidRPr="009C63A5">
        <w:rPr>
          <w:rFonts w:ascii="Times New Roman" w:hAnsi="Times New Roman" w:cs="Times New Roman"/>
          <w:i/>
          <w:iCs/>
        </w:rPr>
        <w:t>-mail)</w:t>
      </w:r>
    </w:p>
    <w:p w14:paraId="3296956E" w14:textId="77777777" w:rsidR="001E163C" w:rsidRPr="009C63A5" w:rsidRDefault="001E163C" w:rsidP="008F0E7C">
      <w:pPr>
        <w:spacing w:after="0" w:line="240" w:lineRule="exact"/>
        <w:contextualSpacing/>
        <w:jc w:val="center"/>
        <w:rPr>
          <w:rFonts w:ascii="Times New Roman" w:hAnsi="Times New Roman" w:cs="Times New Roman"/>
        </w:rPr>
      </w:pPr>
    </w:p>
    <w:p w14:paraId="3296956F" w14:textId="77777777" w:rsidR="001E163C" w:rsidRPr="006466DD" w:rsidRDefault="001E163C" w:rsidP="008F0E7C">
      <w:pPr>
        <w:spacing w:after="0" w:line="240" w:lineRule="exact"/>
        <w:contextualSpacing/>
        <w:jc w:val="center"/>
        <w:rPr>
          <w:rFonts w:ascii="Times New Roman" w:hAnsi="Times New Roman" w:cs="Times New Roman"/>
          <w:b/>
          <w:bCs/>
        </w:rPr>
      </w:pPr>
    </w:p>
    <w:p w14:paraId="32969570" w14:textId="77777777" w:rsidR="001E163C" w:rsidRPr="009C63A5" w:rsidRDefault="001E163C" w:rsidP="008F0E7C">
      <w:pPr>
        <w:spacing w:after="0" w:line="240" w:lineRule="exact"/>
        <w:contextualSpacing/>
        <w:jc w:val="center"/>
        <w:rPr>
          <w:rFonts w:ascii="Times New Roman" w:hAnsi="Times New Roman" w:cs="Times New Roman"/>
          <w:b/>
          <w:bCs/>
        </w:rPr>
      </w:pPr>
      <w:r w:rsidRPr="009C63A5">
        <w:rPr>
          <w:rFonts w:ascii="Times New Roman" w:hAnsi="Times New Roman" w:cs="Times New Roman"/>
          <w:b/>
          <w:bCs/>
        </w:rPr>
        <w:t>Abstract</w:t>
      </w:r>
    </w:p>
    <w:p w14:paraId="32969571" w14:textId="77777777" w:rsidR="001E163C" w:rsidRPr="009C63A5" w:rsidRDefault="001E163C" w:rsidP="008F0E7C">
      <w:pPr>
        <w:spacing w:after="0" w:line="240" w:lineRule="exact"/>
        <w:contextualSpacing/>
        <w:jc w:val="center"/>
        <w:rPr>
          <w:rFonts w:ascii="Times New Roman" w:hAnsi="Times New Roman" w:cs="Times New Roman"/>
          <w:b/>
          <w:bCs/>
        </w:rPr>
      </w:pPr>
    </w:p>
    <w:p w14:paraId="32969572" w14:textId="125532A3" w:rsidR="00C940FD" w:rsidRPr="00C940FD" w:rsidRDefault="001E163C" w:rsidP="00F9202D">
      <w:pPr>
        <w:spacing w:after="0" w:line="240" w:lineRule="exact"/>
        <w:ind w:firstLine="289"/>
        <w:jc w:val="both"/>
        <w:rPr>
          <w:rFonts w:ascii="Times New Roman" w:eastAsiaTheme="minorEastAsia" w:hAnsi="Times New Roman" w:cs="Times New Roman"/>
        </w:rPr>
      </w:pPr>
      <w:r w:rsidRPr="009C63A5">
        <w:rPr>
          <w:rFonts w:ascii="Times New Roman" w:eastAsia="PMingLiU" w:hAnsi="Times New Roman" w:cs="Times New Roman"/>
          <w:lang w:eastAsia="zh-TW"/>
        </w:rPr>
        <w:t>This article</w:t>
      </w:r>
      <w:r w:rsidR="002F17F3">
        <w:rPr>
          <w:rFonts w:ascii="Times New Roman" w:eastAsia="PMingLiU" w:hAnsi="Times New Roman" w:cs="Times New Roman"/>
          <w:lang w:eastAsia="zh-TW"/>
        </w:rPr>
        <w:t xml:space="preserve"> serves as the template of the </w:t>
      </w:r>
      <w:r w:rsidR="00FD7E94" w:rsidRPr="00FD7E94">
        <w:rPr>
          <w:rFonts w:ascii="Times New Roman" w:eastAsia="PMingLiU" w:hAnsi="Times New Roman" w:cs="Times New Roman"/>
          <w:lang w:eastAsia="zh-TW"/>
        </w:rPr>
        <w:t>proceedings paper</w:t>
      </w:r>
      <w:r w:rsidRPr="009C63A5">
        <w:rPr>
          <w:rFonts w:ascii="Times New Roman" w:eastAsia="PMingLiU" w:hAnsi="Times New Roman" w:cs="Times New Roman"/>
          <w:lang w:eastAsia="zh-TW"/>
        </w:rPr>
        <w:t xml:space="preserve"> (final manuscript)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for </w:t>
      </w:r>
      <w:r w:rsidRPr="009C63A5">
        <w:rPr>
          <w:rFonts w:ascii="Times New Roman" w:hAnsi="Times New Roman" w:cs="Times New Roman"/>
        </w:rPr>
        <w:t>your</w:t>
      </w:r>
      <w:r w:rsidRPr="009C63A5">
        <w:rPr>
          <w:rFonts w:ascii="Times New Roman" w:eastAsia="PMingLiU" w:hAnsi="Times New Roman" w:cs="Times New Roman"/>
          <w:lang w:eastAsia="zh-TW"/>
        </w:rPr>
        <w:t xml:space="preserve"> </w:t>
      </w:r>
      <w:r w:rsidRPr="009C63A5">
        <w:rPr>
          <w:rFonts w:ascii="Times New Roman" w:hAnsi="Times New Roman" w:cs="Times New Roman"/>
        </w:rPr>
        <w:t>abstract</w:t>
      </w:r>
      <w:r w:rsidRPr="009C63A5">
        <w:rPr>
          <w:rFonts w:ascii="Times New Roman" w:eastAsia="PMingLiU" w:hAnsi="Times New Roman" w:cs="Times New Roman"/>
          <w:lang w:eastAsia="zh-TW"/>
        </w:rPr>
        <w:t xml:space="preserve"> submitted to </w:t>
      </w:r>
      <w:r w:rsidR="00B019C9">
        <w:rPr>
          <w:rFonts w:ascii="Times New Roman" w:eastAsia="PMingLiU" w:hAnsi="Times New Roman" w:cs="Times New Roman"/>
          <w:lang w:eastAsia="zh-TW"/>
        </w:rPr>
        <w:t>the</w:t>
      </w:r>
      <w:r w:rsidR="002F17F3" w:rsidRPr="00FA49C6">
        <w:rPr>
          <w:rFonts w:ascii="Times New Roman" w:hAnsi="Times New Roman" w:cs="Times New Roman"/>
          <w:szCs w:val="21"/>
          <w:lang w:val="en"/>
        </w:rPr>
        <w:t xml:space="preserve"> </w:t>
      </w:r>
      <w:r w:rsidR="00B019C9" w:rsidRPr="00B019C9">
        <w:rPr>
          <w:rFonts w:ascii="Times New Roman" w:hAnsi="Times New Roman" w:cs="Times New Roman"/>
          <w:szCs w:val="21"/>
          <w:lang w:val="en"/>
        </w:rPr>
        <w:t>5th Workshop on Rock Mechanics and Engineering Geology in Volcanic Fields (RMEGV2021)</w:t>
      </w:r>
      <w:r w:rsidRPr="009C63A5">
        <w:rPr>
          <w:rFonts w:ascii="Times New Roman" w:eastAsia="PMingLiU" w:hAnsi="Times New Roman" w:cs="Times New Roman"/>
          <w:lang w:eastAsia="zh-TW"/>
        </w:rPr>
        <w:t>.</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Please use this template when preparing</w:t>
      </w:r>
      <w:r w:rsidRPr="00EC6521">
        <w:rPr>
          <w:rFonts w:ascii="Times New Roman" w:eastAsia="PMingLiU" w:hAnsi="Times New Roman" w:cs="Times New Roman"/>
          <w:lang w:eastAsia="zh-TW"/>
        </w:rPr>
        <w:t xml:space="preserve"> your </w:t>
      </w:r>
      <w:r w:rsidR="00EC6521" w:rsidRPr="00EC6521">
        <w:rPr>
          <w:rFonts w:ascii="Times New Roman" w:eastAsiaTheme="minorEastAsia" w:hAnsi="Times New Roman" w:cs="Times New Roman"/>
        </w:rPr>
        <w:t>proceedings</w:t>
      </w:r>
      <w:r w:rsidR="00EC6521" w:rsidRPr="00EC6521">
        <w:rPr>
          <w:rFonts w:ascii="Times New Roman" w:eastAsia="PMingLiU" w:hAnsi="Times New Roman" w:cs="Times New Roman"/>
          <w:lang w:eastAsia="zh-TW"/>
        </w:rPr>
        <w:t xml:space="preserve"> paper</w:t>
      </w:r>
      <w:r w:rsidRPr="00EC6521">
        <w:rPr>
          <w:rFonts w:ascii="Times New Roman" w:eastAsia="PMingLiU" w:hAnsi="Times New Roman" w:cs="Times New Roman"/>
          <w:lang w:eastAsia="zh-TW"/>
        </w:rPr>
        <w:t xml:space="preserve">. </w:t>
      </w:r>
      <w:r w:rsidRPr="009C63A5">
        <w:rPr>
          <w:rFonts w:ascii="Times New Roman" w:eastAsia="PMingLiU" w:hAnsi="Times New Roman" w:cs="Times New Roman"/>
          <w:lang w:eastAsia="zh-TW"/>
        </w:rPr>
        <w:t xml:space="preserve">This will ensure a uniform format in the publication. </w:t>
      </w:r>
      <w:r w:rsidR="00395A35" w:rsidRPr="00395A35">
        <w:rPr>
          <w:rFonts w:ascii="Times New Roman" w:hAnsi="Times New Roman" w:cs="Times New Roman"/>
          <w:u w:val="single"/>
        </w:rPr>
        <w:t xml:space="preserve">The </w:t>
      </w:r>
      <w:r w:rsidR="00ED7D10" w:rsidRPr="00ED7D10">
        <w:rPr>
          <w:rFonts w:ascii="Times New Roman" w:hAnsi="Times New Roman" w:cs="Times New Roman"/>
          <w:u w:val="single"/>
        </w:rPr>
        <w:t>proceedings paper</w:t>
      </w:r>
      <w:r w:rsidRPr="009C63A5">
        <w:rPr>
          <w:rFonts w:ascii="Times New Roman" w:hAnsi="Times New Roman" w:cs="Times New Roman"/>
          <w:u w:val="single"/>
        </w:rPr>
        <w:t xml:space="preserve"> should be written in English</w:t>
      </w:r>
      <w:r w:rsidRPr="009C63A5">
        <w:rPr>
          <w:rFonts w:ascii="Times New Roman" w:eastAsia="PMingLiU" w:hAnsi="Times New Roman" w:cs="Times New Roman"/>
          <w:u w:val="single"/>
          <w:lang w:eastAsia="zh-TW"/>
        </w:rPr>
        <w:t xml:space="preserve"> and </w:t>
      </w:r>
      <w:r w:rsidRPr="009C63A5">
        <w:rPr>
          <w:rFonts w:ascii="Times New Roman" w:hAnsi="Times New Roman" w:cs="Times New Roman"/>
          <w:u w:val="single"/>
        </w:rPr>
        <w:t xml:space="preserve">submitted as </w:t>
      </w:r>
      <w:r w:rsidRPr="009C63A5">
        <w:rPr>
          <w:rFonts w:ascii="Times New Roman" w:eastAsia="Malgun Gothic" w:hAnsi="Times New Roman" w:cs="Times New Roman"/>
          <w:u w:val="single"/>
          <w:lang w:eastAsia="ko-KR"/>
        </w:rPr>
        <w:t xml:space="preserve">this </w:t>
      </w:r>
      <w:r w:rsidRPr="009C63A5">
        <w:rPr>
          <w:rFonts w:ascii="Times New Roman" w:hAnsi="Times New Roman" w:cs="Times New Roman"/>
          <w:b/>
          <w:bCs/>
          <w:u w:val="single"/>
        </w:rPr>
        <w:t>MS Word file</w:t>
      </w:r>
      <w:r w:rsidRPr="009C63A5">
        <w:rPr>
          <w:rFonts w:ascii="Times New Roman" w:hAnsi="Times New Roman" w:cs="Times New Roman"/>
          <w:u w:val="single"/>
        </w:rPr>
        <w:t xml:space="preserve"> </w:t>
      </w:r>
      <w:r w:rsidRPr="009C63A5">
        <w:rPr>
          <w:rFonts w:ascii="Times New Roman" w:eastAsia="Malgun Gothic" w:hAnsi="Times New Roman" w:cs="Times New Roman"/>
          <w:u w:val="single"/>
          <w:lang w:eastAsia="ko-KR"/>
        </w:rPr>
        <w:t xml:space="preserve">format </w:t>
      </w:r>
      <w:r w:rsidRPr="009C63A5">
        <w:rPr>
          <w:rFonts w:ascii="Times New Roman" w:hAnsi="Times New Roman" w:cs="Times New Roman"/>
          <w:u w:val="single"/>
        </w:rPr>
        <w:t xml:space="preserve">and </w:t>
      </w:r>
      <w:r w:rsidRPr="009C63A5">
        <w:rPr>
          <w:rFonts w:ascii="Times New Roman" w:hAnsi="Times New Roman" w:cs="Times New Roman"/>
          <w:b/>
          <w:bCs/>
          <w:u w:val="single"/>
        </w:rPr>
        <w:t>PDF file</w:t>
      </w:r>
      <w:r w:rsidRPr="009C63A5">
        <w:rPr>
          <w:rFonts w:ascii="Times New Roman" w:hAnsi="Times New Roman" w:cs="Times New Roman"/>
          <w:u w:val="single"/>
        </w:rPr>
        <w:t xml:space="preserve"> (in camera-ready form and match</w:t>
      </w:r>
      <w:r w:rsidRPr="009C63A5">
        <w:rPr>
          <w:rFonts w:ascii="Times New Roman" w:eastAsia="Malgun Gothic" w:hAnsi="Times New Roman" w:cs="Times New Roman"/>
          <w:u w:val="single"/>
          <w:lang w:eastAsia="ko-KR"/>
        </w:rPr>
        <w:t>ing</w:t>
      </w:r>
      <w:r w:rsidRPr="009C63A5">
        <w:rPr>
          <w:rFonts w:ascii="Times New Roman" w:hAnsi="Times New Roman" w:cs="Times New Roman"/>
          <w:u w:val="single"/>
        </w:rPr>
        <w:t xml:space="preserve"> the template for submission).</w:t>
      </w:r>
      <w:r w:rsidRPr="009C63A5">
        <w:rPr>
          <w:rFonts w:ascii="Times New Roman" w:hAnsi="Times New Roman" w:cs="Times New Roman"/>
        </w:rPr>
        <w:t xml:space="preserve"> </w:t>
      </w:r>
      <w:r w:rsidRPr="009C63A5">
        <w:rPr>
          <w:rFonts w:ascii="Times New Roman" w:eastAsia="PMingLiU" w:hAnsi="Times New Roman" w:cs="Times New Roman"/>
          <w:lang w:eastAsia="zh-TW"/>
        </w:rPr>
        <w:t xml:space="preserve">The </w:t>
      </w:r>
      <w:r w:rsidR="00ED7D10" w:rsidRPr="00ED7D10">
        <w:rPr>
          <w:rFonts w:ascii="Times New Roman" w:hAnsi="Times New Roman" w:cs="Times New Roman"/>
        </w:rPr>
        <w:t>proceedings paper</w:t>
      </w:r>
      <w:r w:rsidRPr="009C63A5">
        <w:rPr>
          <w:rFonts w:ascii="Times New Roman" w:eastAsia="PMingLiU" w:hAnsi="Times New Roman" w:cs="Times New Roman"/>
          <w:lang w:eastAsia="zh-TW"/>
        </w:rPr>
        <w:t xml:space="preserve"> should begin with </w:t>
      </w:r>
    </w:p>
    <w:p w14:paraId="32969573" w14:textId="77777777" w:rsidR="001E163C" w:rsidRPr="00ED7D10" w:rsidRDefault="001E163C" w:rsidP="00F9202D">
      <w:pPr>
        <w:spacing w:after="0" w:line="240" w:lineRule="exact"/>
        <w:ind w:firstLine="289"/>
        <w:jc w:val="both"/>
        <w:rPr>
          <w:rFonts w:ascii="Times New Roman" w:hAnsi="Times New Roman" w:cs="Times New Roman"/>
        </w:rPr>
      </w:pPr>
    </w:p>
    <w:p w14:paraId="32969574" w14:textId="430265E7" w:rsidR="001E163C" w:rsidRPr="009C63A5" w:rsidRDefault="001E163C" w:rsidP="00F9202D">
      <w:pPr>
        <w:numPr>
          <w:ilvl w:val="0"/>
          <w:numId w:val="1"/>
        </w:numPr>
        <w:spacing w:after="0" w:line="240" w:lineRule="exact"/>
        <w:ind w:left="828" w:hanging="539"/>
        <w:jc w:val="both"/>
        <w:rPr>
          <w:rFonts w:ascii="Times New Roman" w:eastAsia="PMingLiU" w:hAnsi="Times New Roman" w:cs="Times New Roman"/>
          <w:lang w:eastAsia="zh-TW"/>
        </w:rPr>
      </w:pPr>
      <w:r w:rsidRPr="009C63A5">
        <w:rPr>
          <w:rFonts w:ascii="Times New Roman" w:hAnsi="Times New Roman" w:cs="Times New Roman"/>
        </w:rPr>
        <w:t>Title</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Please provide </w:t>
      </w:r>
      <w:r w:rsidR="00395A35">
        <w:rPr>
          <w:rFonts w:ascii="Times New Roman" w:hAnsi="Times New Roman" w:cs="Times New Roman"/>
        </w:rPr>
        <w:t xml:space="preserve">a descriptive title of the </w:t>
      </w:r>
      <w:r w:rsidR="00AD1EA4" w:rsidRPr="00AD1EA4">
        <w:rPr>
          <w:rFonts w:ascii="Times New Roman" w:hAnsi="Times New Roman" w:cs="Times New Roman"/>
        </w:rPr>
        <w:t>proceedings paper</w:t>
      </w:r>
      <w:r w:rsidRPr="009C63A5">
        <w:rPr>
          <w:rFonts w:ascii="Times New Roman" w:hAnsi="Times New Roman" w:cs="Times New Roman"/>
        </w:rPr>
        <w:t xml:space="preserve">. The title should </w:t>
      </w:r>
      <w:r w:rsidRPr="009C63A5">
        <w:rPr>
          <w:rFonts w:ascii="Times New Roman" w:eastAsia="PMingLiU" w:hAnsi="Times New Roman" w:cs="Times New Roman"/>
          <w:lang w:eastAsia="zh-TW"/>
        </w:rPr>
        <w:t xml:space="preserve">be concise and </w:t>
      </w:r>
      <w:r w:rsidRPr="009C63A5">
        <w:rPr>
          <w:rFonts w:ascii="Times New Roman" w:hAnsi="Times New Roman" w:cs="Times New Roman"/>
        </w:rPr>
        <w:t>not span more than 2 lines.</w:t>
      </w:r>
      <w:r w:rsidRPr="009C63A5">
        <w:rPr>
          <w:rFonts w:ascii="Times New Roman" w:eastAsia="PMingLiU" w:hAnsi="Times New Roman" w:cs="Times New Roman"/>
          <w:lang w:eastAsia="zh-TW"/>
        </w:rPr>
        <w:t xml:space="preserve"> Use </w:t>
      </w:r>
      <w:r w:rsidRPr="009C63A5">
        <w:rPr>
          <w:rFonts w:ascii="Times New Roman" w:hAnsi="Times New Roman" w:cs="Times New Roman"/>
        </w:rPr>
        <w:t>Times New Roman font</w:t>
      </w:r>
      <w:r w:rsidRPr="009C63A5">
        <w:rPr>
          <w:rFonts w:ascii="Times New Roman" w:eastAsia="PMingLiU" w:hAnsi="Times New Roman" w:cs="Times New Roman"/>
          <w:lang w:eastAsia="zh-TW"/>
        </w:rPr>
        <w:t xml:space="preserve"> with a font size of 14 pts</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and in bold</w:t>
      </w:r>
      <w:r w:rsidRPr="009C63A5">
        <w:rPr>
          <w:rFonts w:ascii="Times New Roman" w:hAnsi="Times New Roman" w:cs="Times New Roman"/>
          <w:lang w:eastAsia="ko-KR"/>
        </w:rPr>
        <w:t xml:space="preserve"> </w:t>
      </w:r>
      <w:r w:rsidRPr="009C63A5">
        <w:rPr>
          <w:rFonts w:ascii="Times New Roman" w:eastAsia="PMingLiU" w:hAnsi="Times New Roman" w:cs="Times New Roman"/>
          <w:lang w:eastAsia="zh-TW"/>
        </w:rPr>
        <w:t xml:space="preserve">face for the title. </w:t>
      </w:r>
    </w:p>
    <w:p w14:paraId="32969575" w14:textId="77777777" w:rsidR="001E163C" w:rsidRPr="009C63A5" w:rsidRDefault="001E163C" w:rsidP="00F9202D">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 xml:space="preserve">Authors and </w:t>
      </w:r>
      <w:r w:rsidRPr="009C63A5">
        <w:rPr>
          <w:rFonts w:ascii="Times New Roman" w:hAnsi="Times New Roman" w:cs="Times New Roman"/>
          <w:lang w:eastAsia="ko-KR"/>
        </w:rPr>
        <w:t>a</w:t>
      </w:r>
      <w:r w:rsidRPr="009C63A5">
        <w:rPr>
          <w:rFonts w:ascii="Times New Roman" w:hAnsi="Times New Roman" w:cs="Times New Roman"/>
        </w:rPr>
        <w:t>ffiliations</w:t>
      </w:r>
      <w:r w:rsidRPr="009C63A5">
        <w:rPr>
          <w:rFonts w:ascii="Times New Roman" w:hAnsi="Times New Roman" w:cs="Times New Roman"/>
          <w:b/>
          <w:bCs/>
        </w:rPr>
        <w:t xml:space="preserve">: </w:t>
      </w:r>
      <w:r w:rsidRPr="009C63A5">
        <w:rPr>
          <w:rFonts w:ascii="Times New Roman" w:hAnsi="Times New Roman" w:cs="Times New Roman"/>
        </w:rPr>
        <w:t>Include the first name, middle initial and surname of all the authors. The affiliations of all the authors should be included. The e-mail of the corresponding author should be shown.</w:t>
      </w:r>
    </w:p>
    <w:p w14:paraId="32969576"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lang w:eastAsia="zh-TW"/>
        </w:rPr>
      </w:pPr>
      <w:r w:rsidRPr="0080207E">
        <w:rPr>
          <w:rFonts w:ascii="Times New Roman" w:hAnsi="Times New Roman" w:cs="Times New Roman"/>
          <w:color w:val="000000"/>
        </w:rPr>
        <w:t xml:space="preserve">Abstract: </w:t>
      </w:r>
      <w:r w:rsidRPr="0080207E">
        <w:rPr>
          <w:rFonts w:ascii="Times New Roman" w:hAnsi="Times New Roman" w:cs="Times New Roman"/>
          <w:color w:val="000000"/>
          <w:u w:val="single"/>
        </w:rPr>
        <w:t>Not more than</w:t>
      </w:r>
      <w:r w:rsidRPr="0080207E">
        <w:rPr>
          <w:rFonts w:ascii="Times New Roman" w:eastAsia="PMingLiU" w:hAnsi="Times New Roman" w:cs="Times New Roman"/>
          <w:color w:val="000000"/>
          <w:u w:val="single"/>
          <w:lang w:eastAsia="zh-TW"/>
        </w:rPr>
        <w:t xml:space="preserve"> </w:t>
      </w:r>
      <w:r w:rsidRPr="0080207E">
        <w:rPr>
          <w:rFonts w:ascii="Times New Roman" w:hAnsi="Times New Roman" w:cs="Times New Roman"/>
          <w:b/>
          <w:bCs/>
          <w:color w:val="000000"/>
          <w:u w:val="single"/>
        </w:rPr>
        <w:t>35</w:t>
      </w:r>
      <w:r w:rsidRPr="0080207E">
        <w:rPr>
          <w:rFonts w:ascii="Times New Roman" w:eastAsia="PMingLiU" w:hAnsi="Times New Roman" w:cs="Times New Roman"/>
          <w:b/>
          <w:bCs/>
          <w:color w:val="000000"/>
          <w:u w:val="single"/>
          <w:lang w:eastAsia="zh-TW"/>
        </w:rPr>
        <w:t>0 words</w:t>
      </w:r>
      <w:r w:rsidRPr="0080207E">
        <w:rPr>
          <w:rFonts w:ascii="Times New Roman" w:hAnsi="Times New Roman" w:cs="Times New Roman"/>
          <w:color w:val="000000"/>
          <w:u w:val="single"/>
        </w:rPr>
        <w:t>.</w:t>
      </w:r>
    </w:p>
    <w:p w14:paraId="32969577" w14:textId="77777777" w:rsidR="001E163C" w:rsidRPr="00107105" w:rsidRDefault="001E163C" w:rsidP="00107105">
      <w:pPr>
        <w:numPr>
          <w:ilvl w:val="0"/>
          <w:numId w:val="1"/>
        </w:numPr>
        <w:spacing w:after="0" w:line="240" w:lineRule="exact"/>
        <w:jc w:val="both"/>
        <w:rPr>
          <w:rFonts w:ascii="Times New Roman" w:eastAsia="PMingLiU" w:hAnsi="Times New Roman" w:cs="Times New Roman"/>
          <w:lang w:eastAsia="zh-TW"/>
        </w:rPr>
      </w:pPr>
      <w:r w:rsidRPr="009C63A5">
        <w:rPr>
          <w:rFonts w:ascii="Times New Roman" w:hAnsi="Times New Roman" w:cs="Times New Roman"/>
        </w:rPr>
        <w:t>Keywords</w:t>
      </w:r>
      <w:r w:rsidRPr="0080207E">
        <w:rPr>
          <w:rFonts w:ascii="Times New Roman" w:hAnsi="Times New Roman" w:cs="Times New Roman"/>
        </w:rPr>
        <w:t>:</w:t>
      </w:r>
      <w:r w:rsidRPr="009C63A5">
        <w:rPr>
          <w:rFonts w:ascii="Times New Roman" w:hAnsi="Times New Roman" w:cs="Times New Roman"/>
          <w:b/>
          <w:bCs/>
        </w:rPr>
        <w:t xml:space="preserve"> </w:t>
      </w:r>
      <w:r w:rsidRPr="009C63A5">
        <w:rPr>
          <w:rFonts w:ascii="Times New Roman" w:hAnsi="Times New Roman" w:cs="Times New Roman"/>
        </w:rPr>
        <w:t xml:space="preserve">Provide up to </w:t>
      </w:r>
      <w:r w:rsidRPr="007312E5">
        <w:rPr>
          <w:rFonts w:ascii="Times New Roman" w:hAnsi="Times New Roman" w:cs="Times New Roman"/>
          <w:color w:val="000000"/>
        </w:rPr>
        <w:t>5 keywords</w:t>
      </w:r>
      <w:r w:rsidRPr="009C63A5">
        <w:rPr>
          <w:rFonts w:ascii="Times New Roman" w:hAnsi="Times New Roman" w:cs="Times New Roman"/>
        </w:rPr>
        <w:t xml:space="preserve">, separated by </w:t>
      </w:r>
      <w:r w:rsidRPr="009C63A5">
        <w:rPr>
          <w:rFonts w:ascii="Times New Roman" w:hAnsi="Times New Roman" w:cs="Times New Roman"/>
          <w:lang w:eastAsia="ko-KR"/>
        </w:rPr>
        <w:t>commas</w:t>
      </w:r>
      <w:r w:rsidRPr="009C63A5">
        <w:rPr>
          <w:rFonts w:ascii="Times New Roman" w:hAnsi="Times New Roman" w:cs="Times New Roman"/>
        </w:rPr>
        <w:t>.</w:t>
      </w:r>
      <w:r w:rsidRPr="009C63A5">
        <w:rPr>
          <w:rFonts w:ascii="Times New Roman" w:hAnsi="Times New Roman" w:cs="Times New Roman"/>
          <w:lang w:eastAsia="ko-KR"/>
        </w:rPr>
        <w:t xml:space="preserve"> </w:t>
      </w:r>
      <w:r>
        <w:rPr>
          <w:rFonts w:ascii="Times New Roman" w:hAnsi="Times New Roman" w:cs="Times New Roman"/>
        </w:rPr>
        <w:t>The</w:t>
      </w:r>
      <w:r w:rsidRPr="009C63A5">
        <w:rPr>
          <w:rFonts w:ascii="Times New Roman" w:eastAsia="Malgun Gothic" w:hAnsi="Times New Roman" w:cs="Times New Roman"/>
          <w:lang w:eastAsia="ko-KR"/>
        </w:rPr>
        <w:t xml:space="preserve"> first letter of each word should be capitalized.</w:t>
      </w:r>
    </w:p>
    <w:p w14:paraId="32969578" w14:textId="77777777" w:rsidR="001E163C" w:rsidRPr="0080207E" w:rsidRDefault="001E163C" w:rsidP="00F9202D">
      <w:pPr>
        <w:numPr>
          <w:ilvl w:val="0"/>
          <w:numId w:val="1"/>
        </w:numPr>
        <w:spacing w:after="0" w:line="240" w:lineRule="exact"/>
        <w:ind w:left="828" w:hanging="539"/>
        <w:jc w:val="both"/>
        <w:rPr>
          <w:rFonts w:ascii="Times New Roman" w:eastAsia="PMingLiU" w:hAnsi="Times New Roman" w:cs="Times New Roman"/>
          <w:color w:val="000000"/>
          <w:u w:val="single"/>
          <w:lang w:eastAsia="zh-TW"/>
        </w:rPr>
      </w:pPr>
      <w:r w:rsidRPr="0080207E">
        <w:rPr>
          <w:rFonts w:ascii="Times New Roman" w:hAnsi="Times New Roman" w:cs="Times New Roman"/>
          <w:color w:val="000000"/>
          <w:u w:val="single"/>
        </w:rPr>
        <w:t>All the above contents (i.e., title, authors</w:t>
      </w:r>
      <w:r>
        <w:rPr>
          <w:rFonts w:ascii="Times New Roman" w:hAnsi="Times New Roman" w:cs="Times New Roman"/>
          <w:color w:val="000000"/>
          <w:u w:val="single"/>
        </w:rPr>
        <w:t>’</w:t>
      </w:r>
      <w:r w:rsidRPr="0080207E">
        <w:rPr>
          <w:rFonts w:ascii="Times New Roman" w:hAnsi="Times New Roman" w:cs="Times New Roman"/>
          <w:color w:val="000000"/>
          <w:u w:val="single"/>
        </w:rPr>
        <w:t xml:space="preserve"> names, affiliations, abstract, and keywords) MUST be included within </w:t>
      </w:r>
      <w:r w:rsidRPr="0080207E">
        <w:rPr>
          <w:rFonts w:ascii="Times New Roman" w:hAnsi="Times New Roman" w:cs="Times New Roman"/>
          <w:b/>
          <w:bCs/>
          <w:color w:val="000000"/>
          <w:u w:val="single"/>
        </w:rPr>
        <w:t>the first page</w:t>
      </w:r>
      <w:r w:rsidRPr="0080207E">
        <w:rPr>
          <w:rFonts w:ascii="Times New Roman" w:hAnsi="Times New Roman" w:cs="Times New Roman"/>
          <w:color w:val="000000"/>
          <w:u w:val="single"/>
        </w:rPr>
        <w:t>.</w:t>
      </w:r>
    </w:p>
    <w:p w14:paraId="32969579" w14:textId="77777777" w:rsidR="001E163C" w:rsidRPr="009C63A5" w:rsidRDefault="001E163C" w:rsidP="000E3B31">
      <w:pPr>
        <w:spacing w:after="0" w:line="240" w:lineRule="exact"/>
        <w:ind w:leftChars="-1" w:left="-2"/>
        <w:rPr>
          <w:rFonts w:ascii="Times New Roman" w:eastAsia="PMingLiU" w:hAnsi="Times New Roman" w:cs="Times New Roman"/>
          <w:lang w:eastAsia="zh-TW"/>
        </w:rPr>
      </w:pPr>
    </w:p>
    <w:p w14:paraId="3296957A" w14:textId="214EF532" w:rsidR="001E163C" w:rsidRPr="00734AC8" w:rsidRDefault="001E163C" w:rsidP="00F9202D">
      <w:pPr>
        <w:snapToGrid w:val="0"/>
        <w:spacing w:after="0" w:line="240" w:lineRule="exact"/>
        <w:ind w:firstLine="289"/>
        <w:jc w:val="both"/>
        <w:rPr>
          <w:rFonts w:ascii="Times New Roman" w:eastAsiaTheme="minorEastAsia" w:hAnsi="Times New Roman" w:cs="Times New Roman"/>
        </w:rPr>
      </w:pPr>
      <w:r w:rsidRPr="009C63A5">
        <w:rPr>
          <w:rFonts w:ascii="Times New Roman" w:eastAsia="PMingLiU" w:hAnsi="Times New Roman" w:cs="Times New Roman"/>
          <w:lang w:eastAsia="zh-TW"/>
        </w:rPr>
        <w:t>The subsequent pages should include numbered se</w:t>
      </w:r>
      <w:r w:rsidRPr="009C63A5">
        <w:rPr>
          <w:rFonts w:ascii="Times New Roman" w:hAnsi="Times New Roman" w:cs="Times New Roman"/>
          <w:lang w:eastAsia="ko-KR"/>
        </w:rPr>
        <w:t>ctions</w:t>
      </w:r>
      <w:r w:rsidRPr="009C63A5">
        <w:rPr>
          <w:rFonts w:ascii="Times New Roman" w:eastAsia="PMingLiU" w:hAnsi="Times New Roman" w:cs="Times New Roman"/>
          <w:lang w:eastAsia="zh-TW"/>
        </w:rPr>
        <w:t xml:space="preserve"> of Introduction, Theor</w:t>
      </w:r>
      <w:r w:rsidRPr="009C63A5">
        <w:rPr>
          <w:rFonts w:ascii="Times New Roman" w:hAnsi="Times New Roman" w:cs="Times New Roman"/>
          <w:lang w:eastAsia="ko-KR"/>
        </w:rPr>
        <w:t xml:space="preserve">ies </w:t>
      </w:r>
      <w:r w:rsidRPr="009C63A5">
        <w:rPr>
          <w:rFonts w:ascii="Times New Roman" w:hAnsi="Times New Roman" w:cs="Times New Roman"/>
        </w:rPr>
        <w:t>(</w:t>
      </w:r>
      <w:r w:rsidRPr="009C63A5">
        <w:rPr>
          <w:rFonts w:ascii="Times New Roman" w:hAnsi="Times New Roman" w:cs="Times New Roman"/>
          <w:lang w:eastAsia="ko-KR"/>
        </w:rPr>
        <w:t xml:space="preserve">or </w:t>
      </w:r>
      <w:r w:rsidRPr="009C63A5">
        <w:rPr>
          <w:rFonts w:ascii="Times New Roman" w:eastAsia="PMingLiU" w:hAnsi="Times New Roman" w:cs="Times New Roman"/>
          <w:lang w:eastAsia="zh-TW"/>
        </w:rPr>
        <w:t>Experiment</w:t>
      </w:r>
      <w:r w:rsidRPr="009C63A5">
        <w:rPr>
          <w:rFonts w:ascii="Times New Roman" w:hAnsi="Times New Roman" w:cs="Times New Roman"/>
        </w:rPr>
        <w:t>s)</w:t>
      </w:r>
      <w:r w:rsidRPr="009C63A5">
        <w:rPr>
          <w:rFonts w:ascii="Times New Roman" w:eastAsia="PMingLiU" w:hAnsi="Times New Roman" w:cs="Times New Roman"/>
          <w:lang w:eastAsia="zh-TW"/>
        </w:rPr>
        <w:t>, Results and Discussion, Conclusion</w:t>
      </w:r>
      <w:r w:rsidRPr="009C63A5">
        <w:rPr>
          <w:rFonts w:ascii="Times New Roman" w:hAnsi="Times New Roman" w:cs="Times New Roman"/>
          <w:lang w:eastAsia="ko-KR"/>
        </w:rPr>
        <w:t>s</w:t>
      </w:r>
      <w:r w:rsidRPr="009C63A5">
        <w:rPr>
          <w:rFonts w:ascii="Times New Roman" w:eastAsia="PMingLiU" w:hAnsi="Times New Roman" w:cs="Times New Roman"/>
          <w:lang w:eastAsia="zh-TW"/>
        </w:rPr>
        <w:t>, Acknowledg</w:t>
      </w:r>
      <w:r w:rsidRPr="009C63A5">
        <w:rPr>
          <w:rFonts w:ascii="Times New Roman" w:hAnsi="Times New Roman" w:cs="Times New Roman"/>
        </w:rPr>
        <w:t>e</w:t>
      </w:r>
      <w:r w:rsidRPr="009C63A5">
        <w:rPr>
          <w:rFonts w:ascii="Times New Roman" w:eastAsia="PMingLiU" w:hAnsi="Times New Roman" w:cs="Times New Roman"/>
          <w:lang w:eastAsia="zh-TW"/>
        </w:rPr>
        <w:t xml:space="preserve">ment, and References. </w:t>
      </w:r>
      <w:r w:rsidRPr="009C63A5">
        <w:rPr>
          <w:rFonts w:ascii="Times New Roman" w:hAnsi="Times New Roman" w:cs="Times New Roman"/>
        </w:rPr>
        <w:t>T</w:t>
      </w:r>
      <w:r w:rsidR="00395A35">
        <w:rPr>
          <w:rFonts w:ascii="Times New Roman" w:hAnsi="Times New Roman" w:cs="Times New Roman"/>
        </w:rPr>
        <w:t xml:space="preserve">hroughout the </w:t>
      </w:r>
      <w:r w:rsidR="00AD1EA4" w:rsidRPr="00AD1EA4">
        <w:rPr>
          <w:rFonts w:ascii="Times New Roman" w:hAnsi="Times New Roman" w:cs="Times New Roman"/>
        </w:rPr>
        <w:t>proceedings paper</w:t>
      </w:r>
      <w:r w:rsidRPr="009C63A5">
        <w:rPr>
          <w:rFonts w:ascii="Times New Roman" w:hAnsi="Times New Roman" w:cs="Times New Roman"/>
        </w:rPr>
        <w:t>, use Times New Roman font with single spacing between lines. The recommended f</w:t>
      </w:r>
      <w:r w:rsidR="00395A35">
        <w:rPr>
          <w:rFonts w:ascii="Times New Roman" w:hAnsi="Times New Roman" w:cs="Times New Roman"/>
        </w:rPr>
        <w:t>ont size is 14 pts for the</w:t>
      </w:r>
      <w:r w:rsidRPr="009C63A5">
        <w:rPr>
          <w:rFonts w:ascii="Times New Roman" w:hAnsi="Times New Roman" w:cs="Times New Roman"/>
        </w:rPr>
        <w:t xml:space="preserve"> title and 11 pts elsewhere. The main text should be justified on both sides. The use of footnotes is discouraged. </w:t>
      </w:r>
      <w:r w:rsidRPr="00440410">
        <w:rPr>
          <w:rFonts w:ascii="Times New Roman" w:eastAsia="PMingLiU" w:hAnsi="Times New Roman" w:cs="Times New Roman"/>
          <w:color w:val="000000"/>
          <w:u w:val="single"/>
          <w:lang w:eastAsia="zh-TW"/>
        </w:rPr>
        <w:t xml:space="preserve">The </w:t>
      </w:r>
      <w:r w:rsidR="004409EC">
        <w:rPr>
          <w:rFonts w:ascii="Times New Roman" w:eastAsia="PMingLiU" w:hAnsi="Times New Roman" w:cs="Times New Roman"/>
          <w:color w:val="000000"/>
          <w:u w:val="single"/>
          <w:lang w:eastAsia="zh-TW"/>
        </w:rPr>
        <w:t>numbers of pages of the</w:t>
      </w:r>
      <w:r w:rsidR="00DA2E3C" w:rsidRPr="00DA2E3C">
        <w:rPr>
          <w:rFonts w:ascii="Times New Roman" w:eastAsia="PMingLiU" w:hAnsi="Times New Roman" w:cs="Times New Roman"/>
          <w:color w:val="000000"/>
          <w:u w:val="single"/>
          <w:lang w:eastAsia="zh-TW"/>
        </w:rPr>
        <w:t xml:space="preserve"> paper</w:t>
      </w:r>
      <w:r w:rsidRPr="00440410">
        <w:rPr>
          <w:rFonts w:ascii="Times New Roman" w:eastAsia="PMingLiU" w:hAnsi="Times New Roman" w:cs="Times New Roman"/>
          <w:color w:val="000000"/>
          <w:u w:val="single"/>
          <w:lang w:eastAsia="zh-TW"/>
        </w:rPr>
        <w:t xml:space="preserve"> </w:t>
      </w:r>
      <w:r w:rsidRPr="00440410">
        <w:rPr>
          <w:rFonts w:ascii="Times New Roman" w:hAnsi="Times New Roman" w:cs="Times New Roman"/>
          <w:color w:val="000000"/>
          <w:u w:val="single"/>
        </w:rPr>
        <w:t>sh</w:t>
      </w:r>
      <w:r w:rsidR="004409EC">
        <w:rPr>
          <w:rFonts w:ascii="Times New Roman" w:hAnsi="Times New Roman" w:cs="Times New Roman"/>
          <w:color w:val="000000"/>
          <w:u w:val="single"/>
        </w:rPr>
        <w:t xml:space="preserve">all be </w:t>
      </w:r>
      <w:r w:rsidR="004409EC" w:rsidRPr="00CA538E">
        <w:rPr>
          <w:rFonts w:ascii="Times New Roman" w:hAnsi="Times New Roman" w:cs="Times New Roman"/>
          <w:b/>
          <w:bCs/>
          <w:color w:val="FF0000"/>
          <w:u w:val="single"/>
        </w:rPr>
        <w:t>between 4 and 6</w:t>
      </w:r>
      <w:r w:rsidR="004409EC">
        <w:rPr>
          <w:rFonts w:ascii="Times New Roman" w:hAnsi="Times New Roman" w:cs="Times New Roman"/>
          <w:color w:val="000000"/>
          <w:u w:val="single"/>
        </w:rPr>
        <w:t>.</w:t>
      </w:r>
    </w:p>
    <w:p w14:paraId="3296957B" w14:textId="3DBBD209" w:rsidR="001E163C" w:rsidRPr="009C63A5" w:rsidRDefault="001E163C" w:rsidP="00F9202D">
      <w:pPr>
        <w:snapToGrid w:val="0"/>
        <w:spacing w:after="0" w:line="240" w:lineRule="exact"/>
        <w:ind w:firstLine="289"/>
        <w:jc w:val="both"/>
        <w:rPr>
          <w:rFonts w:ascii="Times New Roman" w:hAnsi="Times New Roman" w:cs="Times New Roman"/>
          <w:u w:val="single"/>
        </w:rPr>
      </w:pPr>
      <w:r w:rsidRPr="009C63A5">
        <w:rPr>
          <w:rFonts w:ascii="Times New Roman" w:eastAsia="PMingLiU" w:hAnsi="Times New Roman" w:cs="Times New Roman"/>
          <w:u w:val="single"/>
          <w:lang w:eastAsia="zh-TW"/>
        </w:rPr>
        <w:t xml:space="preserve">The </w:t>
      </w:r>
      <w:r w:rsidR="00335C7B">
        <w:rPr>
          <w:rFonts w:ascii="Times New Roman" w:eastAsia="PMingLiU" w:hAnsi="Times New Roman" w:cs="Times New Roman"/>
          <w:u w:val="single"/>
          <w:lang w:eastAsia="zh-TW"/>
        </w:rPr>
        <w:t>files</w:t>
      </w:r>
      <w:r w:rsidRPr="009C63A5">
        <w:rPr>
          <w:rFonts w:ascii="Times New Roman" w:hAnsi="Times New Roman" w:cs="Times New Roman"/>
          <w:u w:val="single"/>
          <w:lang w:eastAsia="ko-KR"/>
        </w:rPr>
        <w:t xml:space="preserve"> </w:t>
      </w:r>
      <w:r w:rsidR="00335C7B">
        <w:rPr>
          <w:rFonts w:ascii="Times New Roman" w:hAnsi="Times New Roman" w:cs="Times New Roman"/>
          <w:u w:val="single"/>
          <w:lang w:eastAsia="ko-KR"/>
        </w:rPr>
        <w:t>of</w:t>
      </w:r>
      <w:r w:rsidRPr="009C63A5">
        <w:rPr>
          <w:rFonts w:ascii="Times New Roman" w:hAnsi="Times New Roman" w:cs="Times New Roman"/>
          <w:u w:val="single"/>
          <w:lang w:eastAsia="ko-KR"/>
        </w:rPr>
        <w:t xml:space="preserve"> the </w:t>
      </w:r>
      <w:r w:rsidR="00DA2E3C" w:rsidRPr="00DA2E3C">
        <w:rPr>
          <w:rFonts w:ascii="Times New Roman" w:hAnsi="Times New Roman" w:cs="Times New Roman"/>
          <w:u w:val="single"/>
          <w:lang w:eastAsia="ko-KR"/>
        </w:rPr>
        <w:t>proceedings paper</w:t>
      </w:r>
      <w:r w:rsidRPr="009C63A5">
        <w:rPr>
          <w:rFonts w:ascii="Times New Roman" w:hAnsi="Times New Roman" w:cs="Times New Roman"/>
          <w:u w:val="single"/>
        </w:rPr>
        <w:t xml:space="preserve"> </w:t>
      </w:r>
      <w:r w:rsidRPr="009C63A5">
        <w:rPr>
          <w:rFonts w:ascii="Times New Roman" w:eastAsia="PMingLiU" w:hAnsi="Times New Roman" w:cs="Times New Roman"/>
          <w:u w:val="single"/>
          <w:lang w:eastAsia="zh-TW"/>
        </w:rPr>
        <w:t>must be submitted before</w:t>
      </w:r>
      <w:r w:rsidRPr="009C63A5">
        <w:rPr>
          <w:rFonts w:ascii="Times New Roman" w:eastAsia="Malgun Gothic" w:hAnsi="Times New Roman" w:cs="Times New Roman"/>
          <w:u w:val="single"/>
          <w:lang w:eastAsia="ko-KR"/>
        </w:rPr>
        <w:t xml:space="preserve"> </w:t>
      </w:r>
      <w:r w:rsidR="000C660A" w:rsidRPr="00DA2E3C">
        <w:rPr>
          <w:rFonts w:ascii="Times New Roman" w:hAnsi="Times New Roman" w:cs="Times New Roman"/>
          <w:b/>
          <w:bCs/>
          <w:color w:val="FF0000"/>
          <w:u w:val="single"/>
        </w:rPr>
        <w:t>May</w:t>
      </w:r>
      <w:r w:rsidRPr="00DA2E3C">
        <w:rPr>
          <w:rFonts w:ascii="Times New Roman" w:eastAsia="Malgun Gothic" w:hAnsi="Times New Roman" w:cs="Times New Roman"/>
          <w:b/>
          <w:bCs/>
          <w:color w:val="FF0000"/>
          <w:u w:val="single"/>
          <w:lang w:eastAsia="ko-KR"/>
        </w:rPr>
        <w:t xml:space="preserve"> </w:t>
      </w:r>
      <w:r w:rsidR="00BA513C">
        <w:rPr>
          <w:rFonts w:ascii="Times New Roman" w:eastAsia="Malgun Gothic" w:hAnsi="Times New Roman" w:cs="Times New Roman"/>
          <w:b/>
          <w:bCs/>
          <w:color w:val="FF0000"/>
          <w:u w:val="single"/>
          <w:lang w:eastAsia="ko-KR"/>
        </w:rPr>
        <w:t>3</w:t>
      </w:r>
      <w:r w:rsidR="000C660A" w:rsidRPr="00DA2E3C">
        <w:rPr>
          <w:rFonts w:ascii="Times New Roman" w:eastAsia="Malgun Gothic" w:hAnsi="Times New Roman" w:cs="Times New Roman"/>
          <w:b/>
          <w:bCs/>
          <w:color w:val="FF0000"/>
          <w:u w:val="single"/>
          <w:lang w:eastAsia="ko-KR"/>
        </w:rPr>
        <w:t>1</w:t>
      </w:r>
      <w:r w:rsidRPr="009C63A5">
        <w:rPr>
          <w:rFonts w:ascii="Times New Roman" w:eastAsia="Malgun Gothic" w:hAnsi="Times New Roman" w:cs="Times New Roman"/>
          <w:b/>
          <w:bCs/>
          <w:u w:val="single"/>
          <w:lang w:eastAsia="ko-KR"/>
        </w:rPr>
        <w:t xml:space="preserve">, </w:t>
      </w:r>
      <w:r w:rsidRPr="009C63A5">
        <w:rPr>
          <w:rFonts w:ascii="Times New Roman" w:eastAsia="PMingLiU" w:hAnsi="Times New Roman" w:cs="Times New Roman"/>
          <w:b/>
          <w:bCs/>
          <w:u w:val="single"/>
          <w:lang w:eastAsia="zh-TW"/>
        </w:rPr>
        <w:t>20</w:t>
      </w:r>
      <w:r w:rsidR="00B019C9">
        <w:rPr>
          <w:rFonts w:ascii="Times New Roman" w:eastAsia="PMingLiU" w:hAnsi="Times New Roman" w:cs="Times New Roman"/>
          <w:b/>
          <w:bCs/>
          <w:u w:val="single"/>
          <w:lang w:eastAsia="zh-TW"/>
        </w:rPr>
        <w:t>21</w:t>
      </w:r>
      <w:r w:rsidRPr="009C63A5">
        <w:rPr>
          <w:rFonts w:ascii="Times New Roman" w:hAnsi="Times New Roman" w:cs="Times New Roman"/>
          <w:b/>
          <w:bCs/>
          <w:u w:val="single"/>
        </w:rPr>
        <w:t xml:space="preserve"> </w:t>
      </w:r>
      <w:r w:rsidRPr="009C63A5">
        <w:rPr>
          <w:rFonts w:ascii="Times New Roman" w:eastAsia="PMingLiU" w:hAnsi="Times New Roman" w:cs="Times New Roman"/>
          <w:u w:val="single"/>
          <w:lang w:eastAsia="zh-TW"/>
        </w:rPr>
        <w:t xml:space="preserve">via the </w:t>
      </w:r>
      <w:r w:rsidR="00531495">
        <w:rPr>
          <w:rFonts w:ascii="Times New Roman" w:eastAsia="PMingLiU" w:hAnsi="Times New Roman" w:cs="Times New Roman"/>
          <w:u w:val="single"/>
          <w:lang w:eastAsia="zh-TW"/>
        </w:rPr>
        <w:t>workshop</w:t>
      </w:r>
      <w:r w:rsidRPr="009C63A5">
        <w:rPr>
          <w:rFonts w:ascii="Times New Roman" w:eastAsia="PMingLiU" w:hAnsi="Times New Roman" w:cs="Times New Roman"/>
          <w:u w:val="single"/>
          <w:lang w:eastAsia="zh-TW"/>
        </w:rPr>
        <w:t xml:space="preserve"> website.</w:t>
      </w:r>
    </w:p>
    <w:p w14:paraId="3296957C" w14:textId="018B512E" w:rsidR="001E163C" w:rsidRPr="009C63A5" w:rsidRDefault="001E163C" w:rsidP="009817BF">
      <w:pPr>
        <w:snapToGrid w:val="0"/>
        <w:spacing w:after="0" w:line="240" w:lineRule="exact"/>
        <w:ind w:firstLine="289"/>
        <w:jc w:val="both"/>
        <w:rPr>
          <w:rFonts w:ascii="Times New Roman" w:hAnsi="Times New Roman" w:cs="Times New Roman"/>
        </w:rPr>
      </w:pPr>
      <w:r w:rsidRPr="009C63A5">
        <w:rPr>
          <w:rFonts w:ascii="Times New Roman" w:hAnsi="Times New Roman" w:cs="Times New Roman"/>
        </w:rPr>
        <w:t xml:space="preserve">Authors who are not themselves native English speakers may need to take particular care to ensure that their manuscript are clear and grammatically correct. Then it is highly recommended that </w:t>
      </w:r>
      <w:r w:rsidR="007F250E" w:rsidRPr="007F250E">
        <w:rPr>
          <w:rFonts w:ascii="Times New Roman" w:hAnsi="Times New Roman" w:cs="Times New Roman"/>
        </w:rPr>
        <w:t>proceedings paper</w:t>
      </w:r>
      <w:r w:rsidR="00395A35">
        <w:rPr>
          <w:rFonts w:ascii="Times New Roman" w:hAnsi="Times New Roman" w:cs="Times New Roman"/>
        </w:rPr>
        <w:t xml:space="preserve"> is checked by</w:t>
      </w:r>
      <w:r w:rsidR="00292BF7">
        <w:rPr>
          <w:rFonts w:ascii="Times New Roman" w:hAnsi="Times New Roman" w:cs="Times New Roman"/>
        </w:rPr>
        <w:t xml:space="preserve"> a native</w:t>
      </w:r>
      <w:r w:rsidR="00395A35">
        <w:rPr>
          <w:rFonts w:ascii="Times New Roman" w:hAnsi="Times New Roman" w:cs="Times New Roman"/>
        </w:rPr>
        <w:t xml:space="preserve"> English speaker</w:t>
      </w:r>
      <w:r w:rsidRPr="009C63A5">
        <w:rPr>
          <w:rFonts w:ascii="Times New Roman" w:hAnsi="Times New Roman" w:cs="Times New Roman"/>
        </w:rPr>
        <w:t xml:space="preserve"> before submission.</w:t>
      </w:r>
    </w:p>
    <w:p w14:paraId="2502F183" w14:textId="77777777" w:rsidR="00531495" w:rsidRDefault="00531495" w:rsidP="00A17461">
      <w:pPr>
        <w:spacing w:after="0" w:line="240" w:lineRule="exact"/>
        <w:contextualSpacing/>
        <w:rPr>
          <w:rFonts w:ascii="Times New Roman" w:hAnsi="Times New Roman" w:cs="Times New Roman"/>
          <w:b/>
          <w:bCs/>
        </w:rPr>
      </w:pPr>
    </w:p>
    <w:p w14:paraId="3296957E" w14:textId="562A04B2" w:rsidR="001E163C" w:rsidRPr="009C63A5" w:rsidRDefault="001E163C" w:rsidP="00A17461">
      <w:pPr>
        <w:spacing w:after="0" w:line="240" w:lineRule="exact"/>
        <w:contextualSpacing/>
        <w:rPr>
          <w:rFonts w:ascii="Times New Roman" w:hAnsi="Times New Roman" w:cs="Times New Roman"/>
          <w:lang w:eastAsia="ko-KR"/>
        </w:rPr>
      </w:pPr>
      <w:r w:rsidRPr="009C63A5">
        <w:rPr>
          <w:rFonts w:ascii="Times New Roman" w:hAnsi="Times New Roman" w:cs="Times New Roman"/>
          <w:b/>
          <w:bCs/>
        </w:rPr>
        <w:t>Keywords:</w:t>
      </w:r>
      <w:r w:rsidRPr="009C63A5">
        <w:rPr>
          <w:rFonts w:ascii="Times New Roman" w:hAnsi="Times New Roman" w:cs="Times New Roman"/>
          <w:b/>
          <w:bCs/>
          <w:lang w:eastAsia="ko-KR"/>
        </w:rPr>
        <w:t xml:space="preserve"> </w:t>
      </w:r>
      <w:r w:rsidRPr="009C63A5">
        <w:rPr>
          <w:rFonts w:ascii="Times New Roman" w:eastAsia="Malgun Gothic" w:hAnsi="Times New Roman" w:cs="Times New Roman"/>
          <w:lang w:eastAsia="ko-KR"/>
        </w:rPr>
        <w:t xml:space="preserve">Rock </w:t>
      </w:r>
      <w:r>
        <w:rPr>
          <w:rFonts w:ascii="Times New Roman" w:hAnsi="Times New Roman" w:cs="Times New Roman"/>
        </w:rPr>
        <w:t>Mechanics</w:t>
      </w:r>
      <w:r w:rsidRPr="009C63A5">
        <w:rPr>
          <w:rFonts w:ascii="Times New Roman" w:hAnsi="Times New Roman" w:cs="Times New Roman"/>
          <w:lang w:eastAsia="ko-KR"/>
        </w:rPr>
        <w:t>,</w:t>
      </w:r>
      <w:r w:rsidRPr="009C63A5">
        <w:rPr>
          <w:rFonts w:ascii="Times New Roman" w:hAnsi="Times New Roman" w:cs="Times New Roman"/>
        </w:rPr>
        <w:t xml:space="preserve"> </w:t>
      </w:r>
      <w:r w:rsidR="00B019C9">
        <w:rPr>
          <w:rFonts w:ascii="Times New Roman" w:hAnsi="Times New Roman" w:cs="Times New Roman"/>
        </w:rPr>
        <w:t xml:space="preserve">Engineering Geology, Volcanic field, </w:t>
      </w:r>
      <w:r>
        <w:rPr>
          <w:rFonts w:ascii="Times New Roman" w:hAnsi="Times New Roman" w:cs="Times New Roman"/>
        </w:rPr>
        <w:t>Slope</w:t>
      </w:r>
      <w:r w:rsidRPr="001C62C3">
        <w:rPr>
          <w:rFonts w:ascii="Times New Roman" w:hAnsi="Times New Roman" w:cs="Times New Roman"/>
          <w:color w:val="0000FF"/>
        </w:rPr>
        <w:t xml:space="preserve"> </w:t>
      </w:r>
      <w:r>
        <w:rPr>
          <w:rFonts w:ascii="Times New Roman" w:hAnsi="Times New Roman" w:cs="Times New Roman"/>
          <w:color w:val="000000"/>
        </w:rPr>
        <w:t>S</w:t>
      </w:r>
      <w:r w:rsidRPr="00662F0B">
        <w:rPr>
          <w:rFonts w:ascii="Times New Roman" w:hAnsi="Times New Roman" w:cs="Times New Roman"/>
          <w:color w:val="000000"/>
        </w:rPr>
        <w:t>tability</w:t>
      </w:r>
      <w:r w:rsidRPr="009C63A5">
        <w:rPr>
          <w:rFonts w:ascii="Times New Roman" w:hAnsi="Times New Roman" w:cs="Times New Roman"/>
        </w:rPr>
        <w:t xml:space="preserve">, </w:t>
      </w:r>
      <w:r w:rsidR="006450F6">
        <w:rPr>
          <w:rFonts w:ascii="Times New Roman" w:hAnsi="Times New Roman" w:cs="Times New Roman"/>
        </w:rPr>
        <w:t>Permeability</w:t>
      </w:r>
    </w:p>
    <w:p w14:paraId="3296957F" w14:textId="77777777" w:rsidR="001E163C" w:rsidRPr="00B019C9" w:rsidRDefault="001E163C" w:rsidP="008F12B4">
      <w:pPr>
        <w:spacing w:afterLines="30" w:after="108" w:line="240" w:lineRule="exact"/>
        <w:jc w:val="both"/>
        <w:rPr>
          <w:rFonts w:ascii="Times New Roman" w:hAnsi="Times New Roman" w:cs="Times New Roman"/>
        </w:rPr>
      </w:pPr>
    </w:p>
    <w:p w14:paraId="32969580" w14:textId="77777777" w:rsidR="001E163C" w:rsidRPr="00B019C9" w:rsidRDefault="001E163C" w:rsidP="008F12B4">
      <w:pPr>
        <w:spacing w:afterLines="30" w:after="108" w:line="240" w:lineRule="exact"/>
        <w:jc w:val="both"/>
        <w:rPr>
          <w:rFonts w:ascii="Times New Roman" w:hAnsi="Times New Roman" w:cs="Times New Roman"/>
        </w:rPr>
      </w:pPr>
    </w:p>
    <w:p w14:paraId="32969581" w14:textId="77777777" w:rsidR="001E163C" w:rsidRPr="009C63A5" w:rsidRDefault="001E163C"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hAnsi="Times New Roman" w:cs="Times New Roman"/>
          <w:b/>
          <w:bCs/>
          <w:lang w:eastAsia="ko-KR"/>
        </w:rPr>
        <w:t>Introduction</w:t>
      </w:r>
    </w:p>
    <w:p w14:paraId="32969582" w14:textId="1DC54158" w:rsidR="001E163C" w:rsidRDefault="00B019C9" w:rsidP="000D0B36">
      <w:pPr>
        <w:spacing w:after="0" w:line="240" w:lineRule="exact"/>
        <w:ind w:firstLine="289"/>
        <w:jc w:val="both"/>
        <w:rPr>
          <w:rFonts w:ascii="Times New Roman" w:hAnsi="Times New Roman" w:cs="Times New Roman"/>
        </w:rPr>
      </w:pPr>
      <w:r w:rsidRPr="00B019C9">
        <w:rPr>
          <w:rFonts w:ascii="Times New Roman" w:hAnsi="Times New Roman" w:cs="Times New Roman"/>
          <w:szCs w:val="21"/>
          <w:lang w:val="en"/>
        </w:rPr>
        <w:t>RMEGV2021</w:t>
      </w:r>
      <w:r w:rsidR="001E163C" w:rsidRPr="009C63A5">
        <w:rPr>
          <w:rFonts w:ascii="Times New Roman" w:eastAsia="PMingLiU" w:hAnsi="Times New Roman" w:cs="Times New Roman"/>
          <w:lang w:eastAsia="zh-TW"/>
        </w:rPr>
        <w:t xml:space="preserve"> will be held in </w:t>
      </w:r>
      <w:r>
        <w:rPr>
          <w:rFonts w:ascii="Times New Roman" w:eastAsia="PMingLiU" w:hAnsi="Times New Roman" w:cs="Times New Roman"/>
          <w:lang w:eastAsia="zh-TW"/>
        </w:rPr>
        <w:t>Fukuoka</w:t>
      </w:r>
      <w:r w:rsidR="001E163C" w:rsidRPr="009C63A5">
        <w:rPr>
          <w:rFonts w:ascii="Times New Roman" w:eastAsia="Malgun Gothic" w:hAnsi="Times New Roman" w:cs="Times New Roman"/>
          <w:lang w:eastAsia="ko-KR"/>
        </w:rPr>
        <w:t xml:space="preserve">, </w:t>
      </w:r>
      <w:r w:rsidR="001E163C" w:rsidRPr="009C63A5">
        <w:rPr>
          <w:rFonts w:ascii="Times New Roman" w:hAnsi="Times New Roman" w:cs="Times New Roman"/>
        </w:rPr>
        <w:t>Japan</w:t>
      </w:r>
      <w:r w:rsidR="00335C7B">
        <w:rPr>
          <w:rFonts w:ascii="Times New Roman" w:eastAsia="PMingLiU" w:hAnsi="Times New Roman" w:cs="Times New Roman"/>
          <w:lang w:eastAsia="zh-TW"/>
        </w:rPr>
        <w:t xml:space="preserve"> during</w:t>
      </w:r>
      <w:r w:rsidR="001E163C" w:rsidRPr="009C63A5">
        <w:rPr>
          <w:rFonts w:ascii="Times New Roman" w:eastAsia="PMingLiU" w:hAnsi="Times New Roman" w:cs="Times New Roman"/>
          <w:lang w:eastAsia="zh-TW"/>
        </w:rPr>
        <w:t xml:space="preserve"> </w:t>
      </w:r>
      <w:r>
        <w:rPr>
          <w:rFonts w:ascii="Times New Roman" w:eastAsia="PMingLiU" w:hAnsi="Times New Roman" w:cs="Times New Roman"/>
          <w:lang w:eastAsia="zh-TW"/>
        </w:rPr>
        <w:t>September</w:t>
      </w:r>
      <w:r w:rsidR="00335C7B">
        <w:rPr>
          <w:rFonts w:ascii="Times New Roman" w:eastAsia="PMingLiU" w:hAnsi="Times New Roman" w:cs="Times New Roman"/>
          <w:lang w:eastAsia="zh-TW"/>
        </w:rPr>
        <w:t xml:space="preserve"> </w:t>
      </w:r>
      <w:r>
        <w:rPr>
          <w:rFonts w:ascii="Times New Roman" w:eastAsia="PMingLiU" w:hAnsi="Times New Roman" w:cs="Times New Roman"/>
          <w:lang w:eastAsia="zh-TW"/>
        </w:rPr>
        <w:t>9</w:t>
      </w:r>
      <w:r w:rsidR="001E163C" w:rsidRPr="009C63A5">
        <w:rPr>
          <w:rFonts w:ascii="Times New Roman" w:eastAsia="Malgun Gothic" w:hAnsi="Times New Roman" w:cs="Times New Roman"/>
          <w:lang w:eastAsia="ko-KR"/>
        </w:rPr>
        <w:t xml:space="preserve"> </w:t>
      </w:r>
      <w:r w:rsidR="006450F6">
        <w:rPr>
          <w:rFonts w:ascii="Times New Roman" w:eastAsia="Malgun Gothic" w:hAnsi="Times New Roman" w:cs="Times New Roman"/>
          <w:lang w:eastAsia="ko-KR"/>
        </w:rPr>
        <w:t>-</w:t>
      </w:r>
      <w:r w:rsidR="001E163C" w:rsidRPr="009C63A5">
        <w:rPr>
          <w:rFonts w:ascii="Times New Roman" w:hAnsi="Times New Roman" w:cs="Times New Roman"/>
          <w:lang w:eastAsia="ko-KR"/>
        </w:rPr>
        <w:t xml:space="preserve"> </w:t>
      </w:r>
      <w:r>
        <w:rPr>
          <w:rFonts w:ascii="Times New Roman" w:hAnsi="Times New Roman" w:cs="Times New Roman"/>
          <w:lang w:eastAsia="ko-KR"/>
        </w:rPr>
        <w:t>11</w:t>
      </w:r>
      <w:r w:rsidR="00335C7B">
        <w:rPr>
          <w:rFonts w:ascii="Times New Roman" w:hAnsi="Times New Roman" w:cs="Times New Roman"/>
          <w:lang w:eastAsia="ko-KR"/>
        </w:rPr>
        <w:t>,</w:t>
      </w:r>
      <w:r w:rsidR="001E163C" w:rsidRPr="009C63A5">
        <w:rPr>
          <w:rFonts w:ascii="Times New Roman" w:eastAsia="PMingLiU" w:hAnsi="Times New Roman" w:cs="Times New Roman"/>
          <w:lang w:eastAsia="zh-TW"/>
        </w:rPr>
        <w:t xml:space="preserve"> 20</w:t>
      </w:r>
      <w:r>
        <w:rPr>
          <w:rFonts w:ascii="Times New Roman" w:eastAsia="PMingLiU" w:hAnsi="Times New Roman" w:cs="Times New Roman"/>
          <w:lang w:eastAsia="zh-TW"/>
        </w:rPr>
        <w:t>21</w:t>
      </w:r>
      <w:r w:rsidR="001E163C" w:rsidRPr="009C63A5">
        <w:rPr>
          <w:rFonts w:ascii="Times New Roman" w:eastAsia="PMingLiU" w:hAnsi="Times New Roman" w:cs="Times New Roman"/>
          <w:lang w:eastAsia="zh-TW"/>
        </w:rPr>
        <w:t xml:space="preserve">. </w:t>
      </w:r>
      <w:r w:rsidR="00734AC8" w:rsidRPr="00734AC8">
        <w:rPr>
          <w:rFonts w:ascii="Times New Roman" w:eastAsia="PMingLiU" w:hAnsi="Times New Roman" w:cs="Times New Roman"/>
          <w:lang w:eastAsia="zh-TW"/>
        </w:rPr>
        <w:t xml:space="preserve">The themes of this workshop include volcanic geology, disasters and their mitigation, resources and energy in volcanic fields, mechanical behavior of volcanic rocks and soils, groundwater and environmental problems in volcanic fields, and geotechnical engineering in volcanic fields. </w:t>
      </w:r>
      <w:r w:rsidR="00734AC8" w:rsidRPr="00734AC8">
        <w:rPr>
          <w:rFonts w:ascii="Times New Roman" w:hAnsi="Times New Roman" w:cs="Times New Roman"/>
        </w:rPr>
        <w:t>The goals of this workshop are to promote the exchange of ideas and information among civil engineers and geologists regarding serious issues related to volcanic fields, and to find possible solutions to them, as well as to aid in the fusion of Civil Engineering and Geology in terms of applied volcanic science, including construction, environment, groundwater, disasters, and geothermal energy</w:t>
      </w:r>
      <w:r w:rsidR="001E163C" w:rsidRPr="000D0B36">
        <w:rPr>
          <w:rFonts w:ascii="Times New Roman" w:hAnsi="Times New Roman" w:cs="Times New Roman"/>
        </w:rPr>
        <w:t xml:space="preserve">. </w:t>
      </w:r>
    </w:p>
    <w:p w14:paraId="32969584" w14:textId="0972E27B" w:rsidR="001E163C" w:rsidRDefault="001E163C" w:rsidP="00662F0B">
      <w:pPr>
        <w:spacing w:after="0" w:line="240" w:lineRule="exact"/>
        <w:jc w:val="both"/>
        <w:rPr>
          <w:rFonts w:ascii="Times New Roman" w:eastAsia="PMingLiU" w:hAnsi="Times New Roman" w:cs="Times New Roman"/>
          <w:lang w:eastAsia="zh-TW"/>
        </w:rPr>
      </w:pPr>
    </w:p>
    <w:p w14:paraId="32969585" w14:textId="77777777" w:rsidR="001E163C" w:rsidRPr="009C63A5" w:rsidRDefault="00B048C7" w:rsidP="00B77D63">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Pr>
          <w:rFonts w:ascii="Times New Roman" w:eastAsia="PMingLiU" w:hAnsi="Times New Roman" w:cs="Times New Roman"/>
          <w:b/>
          <w:bCs/>
          <w:lang w:eastAsia="zh-TW"/>
        </w:rPr>
        <w:t>Methodology</w:t>
      </w:r>
    </w:p>
    <w:p w14:paraId="32969586" w14:textId="77777777" w:rsidR="001E163C" w:rsidRPr="009C63A5" w:rsidRDefault="001E163C" w:rsidP="00B77D63">
      <w:pPr>
        <w:spacing w:after="0" w:line="240" w:lineRule="exact"/>
        <w:jc w:val="both"/>
        <w:rPr>
          <w:rFonts w:ascii="Times New Roman" w:eastAsia="Malgun Gothic" w:hAnsi="Times New Roman" w:cs="Times New Roman"/>
          <w:b/>
          <w:bCs/>
          <w:lang w:eastAsia="ko-KR"/>
        </w:rPr>
      </w:pPr>
      <w:r w:rsidRPr="009C63A5">
        <w:rPr>
          <w:rFonts w:ascii="Times New Roman" w:eastAsia="Malgun Gothic" w:hAnsi="Times New Roman" w:cs="Times New Roman"/>
          <w:b/>
          <w:bCs/>
          <w:lang w:eastAsia="ko-KR"/>
        </w:rPr>
        <w:lastRenderedPageBreak/>
        <w:t>2.1 Citation, tables and figures</w:t>
      </w:r>
    </w:p>
    <w:p w14:paraId="32969587" w14:textId="16D86FF2" w:rsidR="001E163C" w:rsidRPr="009F3263" w:rsidRDefault="001E163C" w:rsidP="00B77D63">
      <w:pPr>
        <w:spacing w:after="0" w:line="240" w:lineRule="exact"/>
        <w:ind w:firstLine="289"/>
        <w:jc w:val="both"/>
        <w:rPr>
          <w:rFonts w:ascii="Times New Roman" w:hAnsi="Times New Roman" w:cs="Times New Roman"/>
        </w:rPr>
      </w:pPr>
      <w:r w:rsidRPr="009F3263">
        <w:rPr>
          <w:rFonts w:ascii="Times New Roman" w:eastAsia="PMingLiU" w:hAnsi="Times New Roman" w:cs="Times New Roman"/>
          <w:lang w:eastAsia="zh-TW"/>
        </w:rPr>
        <w:t>Sub-</w:t>
      </w:r>
      <w:r w:rsidRPr="009F3263">
        <w:rPr>
          <w:rFonts w:ascii="Times New Roman" w:hAnsi="Times New Roman" w:cs="Times New Roman"/>
          <w:lang w:eastAsia="ko-KR"/>
        </w:rPr>
        <w:t>titles</w:t>
      </w:r>
      <w:r w:rsidRPr="009F3263">
        <w:rPr>
          <w:rFonts w:ascii="Times New Roman" w:eastAsia="PMingLiU" w:hAnsi="Times New Roman" w:cs="Times New Roman"/>
          <w:lang w:eastAsia="zh-TW"/>
        </w:rPr>
        <w:t xml:space="preserve"> are allowed </w:t>
      </w:r>
      <w:r w:rsidRPr="009F3263">
        <w:rPr>
          <w:rFonts w:ascii="Times New Roman" w:hAnsi="Times New Roman" w:cs="Times New Roman"/>
          <w:lang w:eastAsia="ko-KR"/>
        </w:rPr>
        <w:t>in</w:t>
      </w:r>
      <w:r w:rsidRPr="009F3263">
        <w:rPr>
          <w:rFonts w:ascii="Times New Roman" w:eastAsia="PMingLiU" w:hAnsi="Times New Roman" w:cs="Times New Roman"/>
          <w:lang w:eastAsia="zh-TW"/>
        </w:rPr>
        <w:t xml:space="preserve"> each se</w:t>
      </w:r>
      <w:r w:rsidRPr="009F3263">
        <w:rPr>
          <w:rFonts w:ascii="Times New Roman" w:hAnsi="Times New Roman" w:cs="Times New Roman"/>
          <w:lang w:eastAsia="ko-KR"/>
        </w:rPr>
        <w:t>ction</w:t>
      </w:r>
      <w:r w:rsidRPr="009F3263">
        <w:rPr>
          <w:rFonts w:ascii="Times New Roman" w:eastAsia="PMingLiU" w:hAnsi="Times New Roman" w:cs="Times New Roman"/>
          <w:lang w:eastAsia="zh-TW"/>
        </w:rPr>
        <w:t xml:space="preserve">. In the text, </w:t>
      </w:r>
      <w:r w:rsidR="009F3263" w:rsidRPr="009F3263">
        <w:rPr>
          <w:rFonts w:ascii="Times New Roman" w:eastAsiaTheme="minorEastAsia" w:hAnsi="Times New Roman" w:cs="Times New Roman"/>
        </w:rPr>
        <w:t xml:space="preserve">the </w:t>
      </w:r>
      <w:r w:rsidRPr="009F3263">
        <w:rPr>
          <w:rFonts w:ascii="Times New Roman" w:hAnsi="Times New Roman" w:cs="Times New Roman"/>
          <w:lang w:eastAsia="ko-KR"/>
        </w:rPr>
        <w:t>references</w:t>
      </w:r>
      <w:r w:rsidR="009F3263">
        <w:rPr>
          <w:rFonts w:ascii="Times New Roman" w:hAnsi="Times New Roman" w:cs="Times New Roman"/>
          <w:lang w:eastAsia="ko-KR"/>
        </w:rPr>
        <w:t xml:space="preserve"> should be cited</w:t>
      </w:r>
      <w:r w:rsidRPr="009F3263">
        <w:rPr>
          <w:rFonts w:ascii="Times New Roman" w:eastAsia="PMingLiU" w:hAnsi="Times New Roman" w:cs="Times New Roman"/>
          <w:lang w:eastAsia="zh-TW"/>
        </w:rPr>
        <w:t xml:space="preserve"> in the author-year format, e.g.</w:t>
      </w:r>
      <w:r w:rsidR="009F3263">
        <w:rPr>
          <w:rFonts w:ascii="Times New Roman" w:eastAsia="PMingLiU" w:hAnsi="Times New Roman" w:cs="Times New Roman"/>
          <w:lang w:eastAsia="zh-TW"/>
        </w:rPr>
        <w:t>,</w:t>
      </w:r>
      <w:r w:rsidRPr="009F3263">
        <w:rPr>
          <w:rFonts w:ascii="Times New Roman" w:eastAsia="PMingLiU" w:hAnsi="Times New Roman" w:cs="Times New Roman"/>
          <w:lang w:eastAsia="zh-TW"/>
        </w:rPr>
        <w:t xml:space="preserve"> </w:t>
      </w:r>
      <w:r w:rsidRPr="009F3263">
        <w:rPr>
          <w:rFonts w:ascii="Times New Roman" w:hAnsi="Times New Roman" w:cs="Times New Roman"/>
          <w:lang w:eastAsia="ko-KR"/>
        </w:rPr>
        <w:t>(</w:t>
      </w:r>
      <w:r w:rsidRPr="009F3263">
        <w:rPr>
          <w:rFonts w:ascii="Times New Roman" w:eastAsia="PMingLiU" w:hAnsi="Times New Roman" w:cs="Times New Roman"/>
          <w:lang w:eastAsia="zh-TW"/>
        </w:rPr>
        <w:t xml:space="preserve">Author, </w:t>
      </w:r>
      <w:r w:rsidRPr="009F3263">
        <w:rPr>
          <w:rFonts w:ascii="Times New Roman" w:hAnsi="Times New Roman" w:cs="Times New Roman"/>
        </w:rPr>
        <w:t>1986</w:t>
      </w:r>
      <w:r w:rsidRPr="009F3263">
        <w:rPr>
          <w:rFonts w:ascii="Times New Roman" w:hAnsi="Times New Roman" w:cs="Times New Roman"/>
          <w:lang w:eastAsia="ko-KR"/>
        </w:rPr>
        <w:t>)</w:t>
      </w:r>
      <w:r w:rsidR="009F3263">
        <w:rPr>
          <w:rFonts w:ascii="Times New Roman" w:eastAsia="PMingLiU" w:hAnsi="Times New Roman" w:cs="Times New Roman"/>
          <w:lang w:eastAsia="zh-TW"/>
        </w:rPr>
        <w:t>,</w:t>
      </w:r>
      <w:r w:rsidRPr="009F3263">
        <w:rPr>
          <w:rFonts w:ascii="Times New Roman" w:eastAsia="PMingLiU" w:hAnsi="Times New Roman" w:cs="Times New Roman"/>
          <w:lang w:eastAsia="zh-TW"/>
        </w:rPr>
        <w:t xml:space="preserve"> </w:t>
      </w:r>
      <w:r w:rsidRPr="009F3263">
        <w:rPr>
          <w:rFonts w:ascii="Times New Roman" w:hAnsi="Times New Roman" w:cs="Times New Roman"/>
          <w:lang w:eastAsia="ko-KR"/>
        </w:rPr>
        <w:t>(</w:t>
      </w:r>
      <w:r w:rsidRPr="009F3263">
        <w:rPr>
          <w:rFonts w:ascii="Times New Roman" w:eastAsia="PMingLiU" w:hAnsi="Times New Roman" w:cs="Times New Roman"/>
          <w:lang w:eastAsia="zh-TW"/>
        </w:rPr>
        <w:t>Author</w:t>
      </w:r>
      <w:r w:rsidRPr="009F3263">
        <w:rPr>
          <w:rFonts w:ascii="Times New Roman" w:hAnsi="Times New Roman" w:cs="Times New Roman"/>
          <w:lang w:eastAsia="ko-KR"/>
        </w:rPr>
        <w:t xml:space="preserve"> </w:t>
      </w:r>
      <w:r w:rsidRPr="009F3263">
        <w:rPr>
          <w:rFonts w:ascii="Times New Roman" w:eastAsia="PMingLiU" w:hAnsi="Times New Roman" w:cs="Times New Roman"/>
          <w:lang w:eastAsia="zh-TW"/>
        </w:rPr>
        <w:t>1 and Author</w:t>
      </w:r>
      <w:r w:rsidRPr="009F3263">
        <w:rPr>
          <w:rFonts w:ascii="Times New Roman" w:hAnsi="Times New Roman" w:cs="Times New Roman"/>
          <w:lang w:eastAsia="ko-KR"/>
        </w:rPr>
        <w:t xml:space="preserve"> </w:t>
      </w:r>
      <w:r w:rsidRPr="009F3263">
        <w:rPr>
          <w:rFonts w:ascii="Times New Roman" w:eastAsia="PMingLiU" w:hAnsi="Times New Roman" w:cs="Times New Roman"/>
          <w:lang w:eastAsia="zh-TW"/>
        </w:rPr>
        <w:t xml:space="preserve">2, </w:t>
      </w:r>
      <w:r w:rsidRPr="009F3263">
        <w:rPr>
          <w:rFonts w:ascii="Times New Roman" w:hAnsi="Times New Roman" w:cs="Times New Roman"/>
        </w:rPr>
        <w:t>1997</w:t>
      </w:r>
      <w:r w:rsidRPr="009F3263">
        <w:rPr>
          <w:rFonts w:ascii="Times New Roman" w:hAnsi="Times New Roman" w:cs="Times New Roman"/>
          <w:lang w:eastAsia="ko-KR"/>
        </w:rPr>
        <w:t>)</w:t>
      </w:r>
      <w:r w:rsidR="009F3263">
        <w:rPr>
          <w:rFonts w:ascii="Times New Roman" w:hAnsi="Times New Roman" w:cs="Times New Roman"/>
          <w:lang w:eastAsia="ko-KR"/>
        </w:rPr>
        <w:t>,</w:t>
      </w:r>
      <w:r w:rsidRPr="009F3263">
        <w:rPr>
          <w:rFonts w:ascii="Times New Roman" w:eastAsia="PMingLiU" w:hAnsi="Times New Roman" w:cs="Times New Roman"/>
          <w:lang w:eastAsia="zh-TW"/>
        </w:rPr>
        <w:t xml:space="preserve"> </w:t>
      </w:r>
      <w:r w:rsidRPr="009F3263">
        <w:rPr>
          <w:rFonts w:ascii="Times New Roman" w:hAnsi="Times New Roman" w:cs="Times New Roman"/>
          <w:lang w:eastAsia="ko-KR"/>
        </w:rPr>
        <w:t>(</w:t>
      </w:r>
      <w:r w:rsidRPr="009F3263">
        <w:rPr>
          <w:rFonts w:ascii="Times New Roman" w:eastAsia="PMingLiU" w:hAnsi="Times New Roman" w:cs="Times New Roman"/>
          <w:lang w:eastAsia="zh-TW"/>
        </w:rPr>
        <w:t>Author 1 et al., 200</w:t>
      </w:r>
      <w:r w:rsidRPr="009F3263">
        <w:rPr>
          <w:rFonts w:ascii="Times New Roman" w:hAnsi="Times New Roman" w:cs="Times New Roman"/>
        </w:rPr>
        <w:t>3</w:t>
      </w:r>
      <w:r w:rsidRPr="009F3263">
        <w:rPr>
          <w:rFonts w:ascii="Times New Roman" w:hAnsi="Times New Roman" w:cs="Times New Roman"/>
          <w:lang w:eastAsia="ko-KR"/>
        </w:rPr>
        <w:t>)</w:t>
      </w:r>
      <w:r w:rsidR="009F3263">
        <w:rPr>
          <w:rFonts w:ascii="Times New Roman" w:hAnsi="Times New Roman" w:cs="Times New Roman"/>
          <w:lang w:eastAsia="ko-KR"/>
        </w:rPr>
        <w:t>,</w:t>
      </w:r>
      <w:r w:rsidRPr="009F3263">
        <w:rPr>
          <w:rFonts w:ascii="Times New Roman" w:hAnsi="Times New Roman" w:cs="Times New Roman"/>
          <w:lang w:eastAsia="ko-KR"/>
        </w:rPr>
        <w:t xml:space="preserve"> (Author 1, 2006; Author 2, 20</w:t>
      </w:r>
      <w:r w:rsidRPr="009F3263">
        <w:rPr>
          <w:rFonts w:ascii="Times New Roman" w:hAnsi="Times New Roman" w:cs="Times New Roman"/>
        </w:rPr>
        <w:t>10</w:t>
      </w:r>
      <w:r w:rsidRPr="009F3263">
        <w:rPr>
          <w:rFonts w:ascii="Times New Roman" w:hAnsi="Times New Roman" w:cs="Times New Roman"/>
          <w:lang w:eastAsia="ko-KR"/>
        </w:rPr>
        <w:t>)</w:t>
      </w:r>
      <w:r w:rsidR="009F3263">
        <w:rPr>
          <w:rFonts w:ascii="Times New Roman" w:hAnsi="Times New Roman" w:cs="Times New Roman"/>
          <w:lang w:eastAsia="ko-KR"/>
        </w:rPr>
        <w:t>,</w:t>
      </w:r>
      <w:r w:rsidRPr="009F3263">
        <w:rPr>
          <w:rFonts w:ascii="Times New Roman" w:hAnsi="Times New Roman" w:cs="Times New Roman"/>
          <w:lang w:eastAsia="ko-KR"/>
        </w:rPr>
        <w:t xml:space="preserve"> (Author, 20</w:t>
      </w:r>
      <w:r w:rsidRPr="009F3263">
        <w:rPr>
          <w:rFonts w:ascii="Times New Roman" w:hAnsi="Times New Roman" w:cs="Times New Roman"/>
        </w:rPr>
        <w:t>03</w:t>
      </w:r>
      <w:r w:rsidRPr="009F3263">
        <w:rPr>
          <w:rFonts w:ascii="Times New Roman" w:hAnsi="Times New Roman" w:cs="Times New Roman"/>
          <w:lang w:eastAsia="ko-KR"/>
        </w:rPr>
        <w:t>a; 200</w:t>
      </w:r>
      <w:r w:rsidRPr="009F3263">
        <w:rPr>
          <w:rFonts w:ascii="Times New Roman" w:hAnsi="Times New Roman" w:cs="Times New Roman"/>
        </w:rPr>
        <w:t>3</w:t>
      </w:r>
      <w:r w:rsidRPr="009F3263">
        <w:rPr>
          <w:rFonts w:ascii="Times New Roman" w:hAnsi="Times New Roman" w:cs="Times New Roman"/>
          <w:lang w:eastAsia="ko-KR"/>
        </w:rPr>
        <w:t>b; 20</w:t>
      </w:r>
      <w:r w:rsidRPr="009F3263">
        <w:rPr>
          <w:rFonts w:ascii="Times New Roman" w:hAnsi="Times New Roman" w:cs="Times New Roman"/>
        </w:rPr>
        <w:t>10</w:t>
      </w:r>
      <w:r w:rsidRPr="009F3263">
        <w:rPr>
          <w:rFonts w:ascii="Times New Roman" w:hAnsi="Times New Roman" w:cs="Times New Roman"/>
          <w:lang w:eastAsia="ko-KR"/>
        </w:rPr>
        <w:t>)</w:t>
      </w:r>
      <w:r w:rsidRPr="009F3263">
        <w:rPr>
          <w:rFonts w:ascii="Times New Roman" w:eastAsia="PMingLiU" w:hAnsi="Times New Roman" w:cs="Times New Roman"/>
          <w:lang w:eastAsia="zh-TW"/>
        </w:rPr>
        <w:t xml:space="preserve">. The </w:t>
      </w:r>
      <w:r w:rsidRPr="009F3263">
        <w:rPr>
          <w:rFonts w:ascii="Times New Roman" w:hAnsi="Times New Roman" w:cs="Times New Roman"/>
          <w:lang w:eastAsia="ko-KR"/>
        </w:rPr>
        <w:t xml:space="preserve">list of </w:t>
      </w:r>
      <w:r w:rsidRPr="009F3263">
        <w:rPr>
          <w:rFonts w:ascii="Times New Roman" w:eastAsia="PMingLiU" w:hAnsi="Times New Roman" w:cs="Times New Roman"/>
          <w:lang w:eastAsia="zh-TW"/>
        </w:rPr>
        <w:t xml:space="preserve">references should be placed at the end of the </w:t>
      </w:r>
      <w:r w:rsidR="00FD7E94" w:rsidRPr="00EC6521">
        <w:rPr>
          <w:rFonts w:ascii="Times New Roman" w:eastAsiaTheme="minorEastAsia" w:hAnsi="Times New Roman" w:cs="Times New Roman"/>
        </w:rPr>
        <w:t>proceedings</w:t>
      </w:r>
      <w:r w:rsidR="00FD7E94" w:rsidRPr="00EC6521">
        <w:rPr>
          <w:rFonts w:ascii="Times New Roman" w:eastAsia="PMingLiU" w:hAnsi="Times New Roman" w:cs="Times New Roman"/>
          <w:lang w:eastAsia="zh-TW"/>
        </w:rPr>
        <w:t xml:space="preserve"> paper</w:t>
      </w:r>
      <w:r w:rsidRPr="009F3263">
        <w:rPr>
          <w:rFonts w:ascii="Times New Roman" w:eastAsia="PMingLiU" w:hAnsi="Times New Roman" w:cs="Times New Roman"/>
          <w:lang w:eastAsia="zh-TW"/>
        </w:rPr>
        <w:t xml:space="preserve"> in the alphabetical orde</w:t>
      </w:r>
      <w:r w:rsidRPr="009F3263">
        <w:rPr>
          <w:rFonts w:ascii="Times New Roman" w:hAnsi="Times New Roman" w:cs="Times New Roman"/>
          <w:lang w:eastAsia="ko-KR"/>
        </w:rPr>
        <w:t>r</w:t>
      </w:r>
      <w:r w:rsidRPr="009F3263">
        <w:rPr>
          <w:rFonts w:ascii="Times New Roman" w:eastAsia="PMingLiU" w:hAnsi="Times New Roman" w:cs="Times New Roman"/>
          <w:lang w:eastAsia="zh-TW"/>
        </w:rPr>
        <w:t>.</w:t>
      </w:r>
      <w:r w:rsidRPr="009F3263">
        <w:rPr>
          <w:rFonts w:ascii="Times New Roman" w:hAnsi="Times New Roman" w:cs="Times New Roman"/>
          <w:lang w:eastAsia="ko-KR"/>
        </w:rPr>
        <w:t xml:space="preserve"> </w:t>
      </w:r>
      <w:r w:rsidRPr="009F3263">
        <w:rPr>
          <w:rFonts w:ascii="Times New Roman" w:eastAsia="PMingLiU" w:hAnsi="Times New Roman" w:cs="Times New Roman"/>
          <w:lang w:eastAsia="zh-TW"/>
        </w:rPr>
        <w:t>The equations should be</w:t>
      </w:r>
      <w:r w:rsidRPr="009F3263">
        <w:rPr>
          <w:rFonts w:ascii="Times New Roman" w:hAnsi="Times New Roman" w:cs="Times New Roman"/>
          <w:lang w:eastAsia="ko-KR"/>
        </w:rPr>
        <w:t xml:space="preserve"> justified at the center and the eq</w:t>
      </w:r>
      <w:r w:rsidRPr="009F3263">
        <w:rPr>
          <w:rFonts w:ascii="Times New Roman" w:hAnsi="Times New Roman" w:cs="Times New Roman"/>
        </w:rPr>
        <w:t>u</w:t>
      </w:r>
      <w:r w:rsidRPr="009F3263">
        <w:rPr>
          <w:rFonts w:ascii="Times New Roman" w:hAnsi="Times New Roman" w:cs="Times New Roman"/>
          <w:lang w:eastAsia="ko-KR"/>
        </w:rPr>
        <w:t>ation numbers in parenthesis should be justified on the right side</w:t>
      </w:r>
      <w:r w:rsidRPr="009F3263">
        <w:rPr>
          <w:rFonts w:ascii="Times New Roman" w:hAnsi="Times New Roman" w:cs="Times New Roman"/>
        </w:rPr>
        <w:t xml:space="preserve"> as Eq. (1)</w:t>
      </w:r>
      <w:r w:rsidRPr="009F3263">
        <w:rPr>
          <w:rFonts w:ascii="Times New Roman" w:hAnsi="Times New Roman" w:cs="Times New Roman"/>
          <w:lang w:eastAsia="ko-KR"/>
        </w:rPr>
        <w:t xml:space="preserve">. </w:t>
      </w:r>
    </w:p>
    <w:p w14:paraId="32969588" w14:textId="77777777" w:rsidR="001E163C" w:rsidRPr="009C63A5" w:rsidRDefault="001E163C" w:rsidP="00B77D63">
      <w:pPr>
        <w:tabs>
          <w:tab w:val="center" w:pos="4536"/>
          <w:tab w:val="right" w:pos="8931"/>
        </w:tabs>
        <w:spacing w:after="0" w:line="240" w:lineRule="auto"/>
        <w:rPr>
          <w:rFonts w:ascii="Times New Roman" w:hAnsi="Times New Roman" w:cs="Times New Roman"/>
        </w:rPr>
      </w:pPr>
      <w:r w:rsidRPr="009C63A5">
        <w:rPr>
          <w:rFonts w:cs="Times New Roman"/>
        </w:rPr>
        <w:tab/>
      </w:r>
      <w:r w:rsidRPr="009C63A5">
        <w:rPr>
          <w:rFonts w:cs="Times New Roman"/>
          <w:position w:val="-28"/>
        </w:rPr>
        <w:object w:dxaOrig="1500" w:dyaOrig="740" w14:anchorId="32969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pt;height:36.5pt" o:ole="">
            <v:imagedata r:id="rId8" o:title=""/>
          </v:shape>
          <o:OLEObject Type="Embed" ProgID="Equation.3" ShapeID="_x0000_i1025" DrawAspect="Content" ObjectID="_1678604382" r:id="rId9"/>
        </w:object>
      </w:r>
      <w:r w:rsidRPr="009C63A5">
        <w:rPr>
          <w:rFonts w:ascii="Times New Roman" w:hAnsi="Times New Roman" w:cs="Times New Roman"/>
        </w:rPr>
        <w:tab/>
      </w:r>
      <w:r w:rsidRPr="009C63A5">
        <w:rPr>
          <w:rFonts w:ascii="Times New Roman" w:eastAsia="PMingLiU" w:hAnsi="Times New Roman" w:cs="Times New Roman"/>
          <w:lang w:eastAsia="zh-TW"/>
        </w:rPr>
        <w:t>(1)</w:t>
      </w:r>
    </w:p>
    <w:p w14:paraId="32969589" w14:textId="77777777" w:rsidR="001E163C" w:rsidRPr="009C63A5" w:rsidRDefault="001E163C" w:rsidP="00736729">
      <w:pPr>
        <w:spacing w:after="0" w:line="240" w:lineRule="exact"/>
        <w:ind w:firstLine="289"/>
        <w:jc w:val="both"/>
        <w:rPr>
          <w:rFonts w:ascii="Times New Roman" w:hAnsi="Times New Roman" w:cs="Times New Roman"/>
        </w:rPr>
      </w:pPr>
      <w:r w:rsidRPr="009C63A5">
        <w:rPr>
          <w:rFonts w:ascii="Times New Roman" w:eastAsia="PMingLiU" w:hAnsi="Times New Roman" w:cs="Times New Roman"/>
          <w:lang w:eastAsia="zh-TW"/>
        </w:rPr>
        <w:t xml:space="preserve">The tables and </w:t>
      </w:r>
      <w:r w:rsidRPr="009C63A5">
        <w:rPr>
          <w:rFonts w:ascii="Times New Roman" w:hAnsi="Times New Roman" w:cs="Times New Roman"/>
          <w:lang w:eastAsia="ko-KR"/>
        </w:rPr>
        <w:t>f</w:t>
      </w:r>
      <w:r w:rsidRPr="009C63A5">
        <w:rPr>
          <w:rFonts w:ascii="Times New Roman" w:eastAsia="PMingLiU" w:hAnsi="Times New Roman" w:cs="Times New Roman"/>
          <w:lang w:eastAsia="zh-TW"/>
        </w:rPr>
        <w:t xml:space="preserve">igures should be numbered </w:t>
      </w:r>
      <w:r w:rsidRPr="009C63A5">
        <w:rPr>
          <w:rFonts w:ascii="Times New Roman" w:hAnsi="Times New Roman" w:cs="Times New Roman"/>
          <w:lang w:eastAsia="ko-KR"/>
        </w:rPr>
        <w:t xml:space="preserve">in sequence </w:t>
      </w:r>
      <w:r w:rsidRPr="009C63A5">
        <w:rPr>
          <w:rFonts w:ascii="Times New Roman" w:eastAsia="PMingLiU" w:hAnsi="Times New Roman" w:cs="Times New Roman"/>
          <w:lang w:eastAsia="zh-TW"/>
        </w:rPr>
        <w:t>and captioned</w:t>
      </w:r>
      <w:r w:rsidRPr="009C63A5">
        <w:rPr>
          <w:rFonts w:ascii="Times New Roman" w:hAnsi="Times New Roman" w:cs="Times New Roman"/>
        </w:rPr>
        <w:t xml:space="preserve"> as shown in Table 1 and Fig.1</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The f</w:t>
      </w:r>
      <w:r w:rsidRPr="009C63A5">
        <w:rPr>
          <w:rFonts w:ascii="Times New Roman" w:eastAsia="PMingLiU" w:hAnsi="Times New Roman" w:cs="Times New Roman"/>
          <w:lang w:eastAsia="zh-TW"/>
        </w:rPr>
        <w:t>ollowing</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w:t>
      </w:r>
      <w:r w:rsidRPr="009C63A5">
        <w:rPr>
          <w:rFonts w:ascii="Times New Roman" w:hAnsi="Times New Roman" w:cs="Times New Roman"/>
          <w:lang w:eastAsia="ko-KR"/>
        </w:rPr>
        <w:t xml:space="preserve">are the </w:t>
      </w:r>
      <w:r w:rsidRPr="009C63A5">
        <w:rPr>
          <w:rFonts w:ascii="Times New Roman" w:eastAsia="PMingLiU" w:hAnsi="Times New Roman" w:cs="Times New Roman"/>
          <w:lang w:eastAsia="zh-TW"/>
        </w:rPr>
        <w:t>example</w:t>
      </w:r>
      <w:r w:rsidRPr="009C63A5">
        <w:rPr>
          <w:rFonts w:ascii="Times New Roman" w:hAnsi="Times New Roman" w:cs="Times New Roman"/>
          <w:lang w:eastAsia="ko-KR"/>
        </w:rPr>
        <w:t>s</w:t>
      </w:r>
      <w:r w:rsidRPr="009C63A5">
        <w:rPr>
          <w:rFonts w:ascii="Times New Roman" w:eastAsia="PMingLiU" w:hAnsi="Times New Roman" w:cs="Times New Roman"/>
          <w:lang w:eastAsia="zh-TW"/>
        </w:rPr>
        <w:t xml:space="preserve"> for </w:t>
      </w:r>
      <w:r w:rsidRPr="009C63A5">
        <w:rPr>
          <w:rFonts w:ascii="Times New Roman" w:hAnsi="Times New Roman" w:cs="Times New Roman"/>
          <w:lang w:eastAsia="ko-KR"/>
        </w:rPr>
        <w:t>a t</w:t>
      </w:r>
      <w:r w:rsidRPr="009C63A5">
        <w:rPr>
          <w:rFonts w:ascii="Times New Roman" w:eastAsia="PMingLiU" w:hAnsi="Times New Roman" w:cs="Times New Roman"/>
          <w:lang w:eastAsia="zh-TW"/>
        </w:rPr>
        <w:t>able</w:t>
      </w:r>
      <w:r w:rsidRPr="009C63A5">
        <w:rPr>
          <w:rFonts w:ascii="Times New Roman" w:hAnsi="Times New Roman" w:cs="Times New Roman"/>
          <w:lang w:eastAsia="ko-KR"/>
        </w:rPr>
        <w:t xml:space="preserve"> and a figure.</w:t>
      </w:r>
    </w:p>
    <w:p w14:paraId="3296958A" w14:textId="77777777" w:rsidR="001E163C" w:rsidRDefault="001E163C" w:rsidP="007A29A8">
      <w:pPr>
        <w:spacing w:after="0" w:line="240" w:lineRule="exact"/>
        <w:jc w:val="both"/>
        <w:rPr>
          <w:rFonts w:ascii="Times New Roman" w:hAnsi="Times New Roman" w:cs="Times New Roman"/>
        </w:rPr>
      </w:pPr>
    </w:p>
    <w:p w14:paraId="3296958B" w14:textId="63E7B292" w:rsidR="001E163C" w:rsidRPr="007A29A8" w:rsidRDefault="001E163C" w:rsidP="00E1562D">
      <w:pPr>
        <w:spacing w:line="240" w:lineRule="exact"/>
        <w:jc w:val="center"/>
        <w:rPr>
          <w:rFonts w:ascii="Times New Roman" w:hAnsi="Times New Roman" w:cs="Times New Roman"/>
        </w:rPr>
      </w:pPr>
      <w:r w:rsidRPr="007A29A8">
        <w:rPr>
          <w:rFonts w:ascii="Times New Roman" w:hAnsi="Times New Roman" w:cs="Times New Roman"/>
        </w:rPr>
        <w:t>Table 1</w:t>
      </w:r>
      <w:r w:rsidRPr="007A29A8">
        <w:rPr>
          <w:rFonts w:ascii="Times New Roman" w:hAnsi="Times New Roman" w:cs="Times New Roman"/>
          <w:b/>
          <w:bCs/>
        </w:rPr>
        <w:t xml:space="preserve"> </w:t>
      </w:r>
      <w:r w:rsidRPr="007A29A8">
        <w:rPr>
          <w:rFonts w:ascii="Times New Roman" w:hAnsi="Times New Roman" w:cs="Times New Roman"/>
        </w:rPr>
        <w:t>Porosity, water content and water saturation ratio</w:t>
      </w:r>
      <w:r>
        <w:rPr>
          <w:rFonts w:ascii="Times New Roman" w:hAnsi="Times New Roman" w:cs="Times New Roman"/>
        </w:rPr>
        <w:t xml:space="preserve"> of </w:t>
      </w:r>
      <w:r w:rsidR="00A26D1F">
        <w:rPr>
          <w:rFonts w:ascii="Times New Roman" w:hAnsi="Times New Roman" w:cs="Times New Roman"/>
        </w:rPr>
        <w:t>Berea</w:t>
      </w:r>
      <w:r>
        <w:rPr>
          <w:rFonts w:ascii="Times New Roman" w:hAnsi="Times New Roman" w:cs="Times New Roman"/>
        </w:rPr>
        <w:t xml:space="preserve"> </w:t>
      </w:r>
      <w:r w:rsidR="00A26D1F">
        <w:rPr>
          <w:rFonts w:ascii="Times New Roman" w:hAnsi="Times New Roman" w:cs="Times New Roman"/>
        </w:rPr>
        <w:t>sandstone</w:t>
      </w:r>
      <w:r w:rsidRPr="007A29A8">
        <w:rPr>
          <w:rFonts w:ascii="Times New Roman" w:hAnsi="Times New Roman" w:cs="Times New Roman"/>
        </w:rPr>
        <w:t>.</w:t>
      </w:r>
    </w:p>
    <w:tbl>
      <w:tblPr>
        <w:tblW w:w="6945"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874"/>
        <w:gridCol w:w="1253"/>
        <w:gridCol w:w="1275"/>
        <w:gridCol w:w="2268"/>
      </w:tblGrid>
      <w:tr w:rsidR="001E163C" w:rsidRPr="00B76397" w14:paraId="32969590" w14:textId="77777777">
        <w:trPr>
          <w:trHeight w:val="360"/>
        </w:trPr>
        <w:tc>
          <w:tcPr>
            <w:tcW w:w="1275" w:type="dxa"/>
            <w:vMerge w:val="restart"/>
            <w:tcBorders>
              <w:left w:val="nil"/>
              <w:right w:val="nil"/>
            </w:tcBorders>
          </w:tcPr>
          <w:p w14:paraId="3296958C" w14:textId="2537B581"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Porosity (%)</w:t>
            </w:r>
          </w:p>
        </w:tc>
        <w:tc>
          <w:tcPr>
            <w:tcW w:w="874" w:type="dxa"/>
            <w:vMerge w:val="restart"/>
            <w:tcBorders>
              <w:left w:val="nil"/>
              <w:right w:val="nil"/>
            </w:tcBorders>
          </w:tcPr>
          <w:p w14:paraId="3296958D"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Case</w:t>
            </w:r>
          </w:p>
        </w:tc>
        <w:tc>
          <w:tcPr>
            <w:tcW w:w="2528" w:type="dxa"/>
            <w:gridSpan w:val="2"/>
            <w:tcBorders>
              <w:left w:val="nil"/>
              <w:right w:val="nil"/>
            </w:tcBorders>
          </w:tcPr>
          <w:p w14:paraId="3296958E"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 xml:space="preserve">Water content </w:t>
            </w:r>
          </w:p>
        </w:tc>
        <w:tc>
          <w:tcPr>
            <w:tcW w:w="2268" w:type="dxa"/>
            <w:vMerge w:val="restart"/>
            <w:tcBorders>
              <w:left w:val="nil"/>
              <w:right w:val="nil"/>
            </w:tcBorders>
          </w:tcPr>
          <w:p w14:paraId="3296958F"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Water saturation ratio (%)</w:t>
            </w:r>
          </w:p>
        </w:tc>
      </w:tr>
      <w:tr w:rsidR="001E163C" w:rsidRPr="00B76397" w14:paraId="32969596" w14:textId="77777777">
        <w:trPr>
          <w:trHeight w:val="360"/>
        </w:trPr>
        <w:tc>
          <w:tcPr>
            <w:tcW w:w="1275" w:type="dxa"/>
            <w:vMerge/>
            <w:tcBorders>
              <w:left w:val="nil"/>
              <w:right w:val="nil"/>
            </w:tcBorders>
          </w:tcPr>
          <w:p w14:paraId="32969591" w14:textId="77777777" w:rsidR="001E163C" w:rsidRPr="00B76397" w:rsidRDefault="001E163C" w:rsidP="009C6503">
            <w:pPr>
              <w:spacing w:after="0" w:line="240" w:lineRule="exact"/>
              <w:jc w:val="center"/>
              <w:rPr>
                <w:rFonts w:ascii="Times New Roman" w:hAnsi="Times New Roman" w:cs="Times New Roman"/>
              </w:rPr>
            </w:pPr>
          </w:p>
        </w:tc>
        <w:tc>
          <w:tcPr>
            <w:tcW w:w="874" w:type="dxa"/>
            <w:vMerge/>
            <w:tcBorders>
              <w:left w:val="nil"/>
              <w:right w:val="nil"/>
            </w:tcBorders>
            <w:vAlign w:val="center"/>
          </w:tcPr>
          <w:p w14:paraId="32969592" w14:textId="77777777" w:rsidR="001E163C" w:rsidRPr="00B76397" w:rsidRDefault="001E163C" w:rsidP="009C6503">
            <w:pPr>
              <w:spacing w:after="0" w:line="240" w:lineRule="exact"/>
              <w:jc w:val="center"/>
              <w:rPr>
                <w:rFonts w:ascii="Times New Roman" w:hAnsi="Times New Roman" w:cs="Times New Roman"/>
              </w:rPr>
            </w:pPr>
          </w:p>
        </w:tc>
        <w:tc>
          <w:tcPr>
            <w:tcW w:w="1253" w:type="dxa"/>
            <w:tcBorders>
              <w:left w:val="nil"/>
              <w:right w:val="nil"/>
            </w:tcBorders>
          </w:tcPr>
          <w:p w14:paraId="32969593"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(mass %)</w:t>
            </w:r>
          </w:p>
        </w:tc>
        <w:tc>
          <w:tcPr>
            <w:tcW w:w="1275" w:type="dxa"/>
            <w:tcBorders>
              <w:left w:val="nil"/>
              <w:right w:val="nil"/>
            </w:tcBorders>
          </w:tcPr>
          <w:p w14:paraId="32969594"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(vol %)</w:t>
            </w:r>
          </w:p>
        </w:tc>
        <w:tc>
          <w:tcPr>
            <w:tcW w:w="2268" w:type="dxa"/>
            <w:vMerge/>
            <w:tcBorders>
              <w:left w:val="nil"/>
              <w:right w:val="nil"/>
            </w:tcBorders>
          </w:tcPr>
          <w:p w14:paraId="32969595" w14:textId="77777777" w:rsidR="001E163C" w:rsidRPr="00B76397" w:rsidRDefault="001E163C" w:rsidP="009C6503">
            <w:pPr>
              <w:spacing w:after="0" w:line="240" w:lineRule="exact"/>
              <w:jc w:val="center"/>
              <w:rPr>
                <w:rFonts w:ascii="Times New Roman" w:hAnsi="Times New Roman" w:cs="Times New Roman"/>
              </w:rPr>
            </w:pPr>
          </w:p>
        </w:tc>
      </w:tr>
      <w:tr w:rsidR="001E163C" w:rsidRPr="00B76397" w14:paraId="3296959C" w14:textId="77777777">
        <w:tc>
          <w:tcPr>
            <w:tcW w:w="1275" w:type="dxa"/>
            <w:vMerge w:val="restart"/>
            <w:tcBorders>
              <w:left w:val="nil"/>
              <w:bottom w:val="nil"/>
              <w:right w:val="nil"/>
            </w:tcBorders>
          </w:tcPr>
          <w:p w14:paraId="32969597" w14:textId="77777777" w:rsidR="001E163C" w:rsidRPr="00B76397" w:rsidRDefault="00A26D1F" w:rsidP="009C6503">
            <w:pPr>
              <w:spacing w:after="0" w:line="240" w:lineRule="exact"/>
              <w:jc w:val="center"/>
              <w:rPr>
                <w:rFonts w:ascii="Times New Roman" w:hAnsi="Times New Roman" w:cs="Times New Roman"/>
              </w:rPr>
            </w:pPr>
            <w:r>
              <w:rPr>
                <w:rFonts w:ascii="Times New Roman" w:hAnsi="Times New Roman" w:cs="Times New Roman"/>
              </w:rPr>
              <w:t>20</w:t>
            </w:r>
            <w:r w:rsidR="001E163C" w:rsidRPr="00B76397">
              <w:rPr>
                <w:rFonts w:ascii="Times New Roman" w:hAnsi="Times New Roman" w:cs="Times New Roman"/>
              </w:rPr>
              <w:t>.1</w:t>
            </w:r>
          </w:p>
        </w:tc>
        <w:tc>
          <w:tcPr>
            <w:tcW w:w="874" w:type="dxa"/>
            <w:tcBorders>
              <w:left w:val="nil"/>
              <w:bottom w:val="nil"/>
              <w:right w:val="nil"/>
            </w:tcBorders>
          </w:tcPr>
          <w:p w14:paraId="32969598"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(a)</w:t>
            </w:r>
          </w:p>
        </w:tc>
        <w:tc>
          <w:tcPr>
            <w:tcW w:w="1253" w:type="dxa"/>
            <w:tcBorders>
              <w:left w:val="nil"/>
              <w:bottom w:val="nil"/>
              <w:right w:val="nil"/>
            </w:tcBorders>
          </w:tcPr>
          <w:p w14:paraId="32969599"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0.15</w:t>
            </w:r>
          </w:p>
        </w:tc>
        <w:tc>
          <w:tcPr>
            <w:tcW w:w="1275" w:type="dxa"/>
            <w:tcBorders>
              <w:left w:val="nil"/>
              <w:bottom w:val="nil"/>
              <w:right w:val="nil"/>
            </w:tcBorders>
          </w:tcPr>
          <w:p w14:paraId="3296959A"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0.27</w:t>
            </w:r>
          </w:p>
        </w:tc>
        <w:tc>
          <w:tcPr>
            <w:tcW w:w="2268" w:type="dxa"/>
            <w:tcBorders>
              <w:left w:val="nil"/>
              <w:bottom w:val="nil"/>
              <w:right w:val="nil"/>
            </w:tcBorders>
          </w:tcPr>
          <w:p w14:paraId="3296959B"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1</w:t>
            </w:r>
          </w:p>
        </w:tc>
      </w:tr>
      <w:tr w:rsidR="001E163C" w:rsidRPr="00B76397" w14:paraId="329695A2" w14:textId="77777777">
        <w:tc>
          <w:tcPr>
            <w:tcW w:w="1275" w:type="dxa"/>
            <w:vMerge/>
            <w:tcBorders>
              <w:top w:val="nil"/>
              <w:left w:val="nil"/>
              <w:bottom w:val="nil"/>
              <w:right w:val="nil"/>
            </w:tcBorders>
          </w:tcPr>
          <w:p w14:paraId="3296959D" w14:textId="77777777"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bottom w:val="nil"/>
              <w:right w:val="nil"/>
            </w:tcBorders>
          </w:tcPr>
          <w:p w14:paraId="3296959E"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(b)</w:t>
            </w:r>
          </w:p>
        </w:tc>
        <w:tc>
          <w:tcPr>
            <w:tcW w:w="1253" w:type="dxa"/>
            <w:tcBorders>
              <w:top w:val="nil"/>
              <w:left w:val="nil"/>
              <w:bottom w:val="nil"/>
              <w:right w:val="nil"/>
            </w:tcBorders>
          </w:tcPr>
          <w:p w14:paraId="3296959F"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3</w:t>
            </w:r>
            <w:r w:rsidR="001E163C" w:rsidRPr="00B76397">
              <w:rPr>
                <w:rFonts w:ascii="Times New Roman" w:hAnsi="Times New Roman" w:cs="Times New Roman"/>
              </w:rPr>
              <w:t>.00</w:t>
            </w:r>
          </w:p>
        </w:tc>
        <w:tc>
          <w:tcPr>
            <w:tcW w:w="1275" w:type="dxa"/>
            <w:tcBorders>
              <w:top w:val="nil"/>
              <w:left w:val="nil"/>
              <w:bottom w:val="nil"/>
              <w:right w:val="nil"/>
            </w:tcBorders>
          </w:tcPr>
          <w:p w14:paraId="329695A0" w14:textId="77777777" w:rsidR="001E163C" w:rsidRPr="00B76397" w:rsidRDefault="00AC33C7" w:rsidP="00AC33C7">
            <w:pPr>
              <w:spacing w:after="0" w:line="240" w:lineRule="exact"/>
              <w:jc w:val="center"/>
              <w:rPr>
                <w:rFonts w:ascii="Times New Roman" w:hAnsi="Times New Roman" w:cs="Times New Roman"/>
              </w:rPr>
            </w:pPr>
            <w:r>
              <w:rPr>
                <w:rFonts w:ascii="Times New Roman" w:hAnsi="Times New Roman" w:cs="Times New Roman"/>
              </w:rPr>
              <w:t>5</w:t>
            </w:r>
            <w:r w:rsidR="001E163C" w:rsidRPr="00B76397">
              <w:rPr>
                <w:rFonts w:ascii="Times New Roman" w:hAnsi="Times New Roman" w:cs="Times New Roman"/>
              </w:rPr>
              <w:t>.</w:t>
            </w:r>
            <w:r>
              <w:rPr>
                <w:rFonts w:ascii="Times New Roman" w:hAnsi="Times New Roman" w:cs="Times New Roman"/>
              </w:rPr>
              <w:t>40</w:t>
            </w:r>
          </w:p>
        </w:tc>
        <w:tc>
          <w:tcPr>
            <w:tcW w:w="2268" w:type="dxa"/>
            <w:tcBorders>
              <w:top w:val="nil"/>
              <w:left w:val="nil"/>
              <w:bottom w:val="nil"/>
              <w:right w:val="nil"/>
            </w:tcBorders>
          </w:tcPr>
          <w:p w14:paraId="329695A1"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23</w:t>
            </w:r>
          </w:p>
        </w:tc>
      </w:tr>
      <w:tr w:rsidR="001E163C" w:rsidRPr="00B76397" w14:paraId="329695A8" w14:textId="77777777">
        <w:tc>
          <w:tcPr>
            <w:tcW w:w="1275" w:type="dxa"/>
            <w:vMerge/>
            <w:tcBorders>
              <w:top w:val="nil"/>
              <w:left w:val="nil"/>
              <w:right w:val="nil"/>
            </w:tcBorders>
          </w:tcPr>
          <w:p w14:paraId="329695A3" w14:textId="77777777" w:rsidR="001E163C" w:rsidRPr="00B76397" w:rsidRDefault="001E163C" w:rsidP="009C6503">
            <w:pPr>
              <w:spacing w:after="0" w:line="240" w:lineRule="exact"/>
              <w:jc w:val="center"/>
              <w:rPr>
                <w:rFonts w:ascii="Times New Roman" w:hAnsi="Times New Roman" w:cs="Times New Roman"/>
              </w:rPr>
            </w:pPr>
          </w:p>
        </w:tc>
        <w:tc>
          <w:tcPr>
            <w:tcW w:w="874" w:type="dxa"/>
            <w:tcBorders>
              <w:top w:val="nil"/>
              <w:left w:val="nil"/>
              <w:right w:val="nil"/>
            </w:tcBorders>
          </w:tcPr>
          <w:p w14:paraId="329695A4" w14:textId="77777777" w:rsidR="001E163C" w:rsidRPr="00B76397" w:rsidRDefault="001E163C" w:rsidP="009C6503">
            <w:pPr>
              <w:spacing w:after="0" w:line="240" w:lineRule="exact"/>
              <w:jc w:val="center"/>
              <w:rPr>
                <w:rFonts w:ascii="Times New Roman" w:hAnsi="Times New Roman" w:cs="Times New Roman"/>
              </w:rPr>
            </w:pPr>
            <w:r w:rsidRPr="00B76397">
              <w:rPr>
                <w:rFonts w:ascii="Times New Roman" w:hAnsi="Times New Roman" w:cs="Times New Roman"/>
              </w:rPr>
              <w:t>(c)</w:t>
            </w:r>
          </w:p>
        </w:tc>
        <w:tc>
          <w:tcPr>
            <w:tcW w:w="1253" w:type="dxa"/>
            <w:tcBorders>
              <w:top w:val="nil"/>
              <w:left w:val="nil"/>
              <w:right w:val="nil"/>
            </w:tcBorders>
          </w:tcPr>
          <w:p w14:paraId="329695A5"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6</w:t>
            </w:r>
            <w:r w:rsidR="001E163C" w:rsidRPr="00B76397">
              <w:rPr>
                <w:rFonts w:ascii="Times New Roman" w:hAnsi="Times New Roman" w:cs="Times New Roman"/>
              </w:rPr>
              <w:t>.</w:t>
            </w:r>
            <w:r>
              <w:rPr>
                <w:rFonts w:ascii="Times New Roman" w:hAnsi="Times New Roman" w:cs="Times New Roman"/>
              </w:rPr>
              <w:t>0</w:t>
            </w:r>
            <w:r w:rsidR="001E163C" w:rsidRPr="00B76397">
              <w:rPr>
                <w:rFonts w:ascii="Times New Roman" w:hAnsi="Times New Roman" w:cs="Times New Roman"/>
              </w:rPr>
              <w:t>0</w:t>
            </w:r>
          </w:p>
        </w:tc>
        <w:tc>
          <w:tcPr>
            <w:tcW w:w="1275" w:type="dxa"/>
            <w:tcBorders>
              <w:top w:val="nil"/>
              <w:left w:val="nil"/>
              <w:right w:val="nil"/>
            </w:tcBorders>
          </w:tcPr>
          <w:p w14:paraId="329695A6" w14:textId="77777777" w:rsidR="001E163C" w:rsidRPr="00B76397" w:rsidRDefault="00AC33C7" w:rsidP="00AC33C7">
            <w:pPr>
              <w:spacing w:after="0" w:line="240" w:lineRule="exact"/>
              <w:jc w:val="center"/>
              <w:rPr>
                <w:rFonts w:ascii="Times New Roman" w:hAnsi="Times New Roman" w:cs="Times New Roman"/>
              </w:rPr>
            </w:pPr>
            <w:r>
              <w:rPr>
                <w:rFonts w:ascii="Times New Roman" w:hAnsi="Times New Roman" w:cs="Times New Roman"/>
              </w:rPr>
              <w:t>10</w:t>
            </w:r>
            <w:r w:rsidR="001E163C" w:rsidRPr="00B76397">
              <w:rPr>
                <w:rFonts w:ascii="Times New Roman" w:hAnsi="Times New Roman" w:cs="Times New Roman"/>
              </w:rPr>
              <w:t>.</w:t>
            </w:r>
            <w:r>
              <w:rPr>
                <w:rFonts w:ascii="Times New Roman" w:hAnsi="Times New Roman" w:cs="Times New Roman"/>
              </w:rPr>
              <w:t>8</w:t>
            </w:r>
          </w:p>
        </w:tc>
        <w:tc>
          <w:tcPr>
            <w:tcW w:w="2268" w:type="dxa"/>
            <w:tcBorders>
              <w:top w:val="nil"/>
              <w:left w:val="nil"/>
              <w:right w:val="nil"/>
            </w:tcBorders>
          </w:tcPr>
          <w:p w14:paraId="329695A7" w14:textId="77777777" w:rsidR="001E163C" w:rsidRPr="00B76397" w:rsidRDefault="00AC33C7" w:rsidP="009C6503">
            <w:pPr>
              <w:spacing w:after="0" w:line="240" w:lineRule="exact"/>
              <w:jc w:val="center"/>
              <w:rPr>
                <w:rFonts w:ascii="Times New Roman" w:hAnsi="Times New Roman" w:cs="Times New Roman"/>
              </w:rPr>
            </w:pPr>
            <w:r>
              <w:rPr>
                <w:rFonts w:ascii="Times New Roman" w:hAnsi="Times New Roman" w:cs="Times New Roman"/>
              </w:rPr>
              <w:t>45</w:t>
            </w:r>
          </w:p>
        </w:tc>
      </w:tr>
    </w:tbl>
    <w:p w14:paraId="329695A9" w14:textId="310E11AC" w:rsidR="001E163C" w:rsidRPr="009C63A5" w:rsidRDefault="001E163C" w:rsidP="00932EEF">
      <w:pPr>
        <w:spacing w:after="0" w:line="240" w:lineRule="exact"/>
        <w:rPr>
          <w:rFonts w:cs="Times New Roman"/>
        </w:rPr>
      </w:pPr>
    </w:p>
    <w:p w14:paraId="329695AA" w14:textId="0E6D11EE" w:rsidR="001E163C" w:rsidRDefault="003E2A8D" w:rsidP="00932EEF">
      <w:pPr>
        <w:spacing w:after="0" w:line="240" w:lineRule="exact"/>
        <w:rPr>
          <w:rFonts w:cs="Times New Roman"/>
        </w:rPr>
      </w:pPr>
      <w:r>
        <w:rPr>
          <w:rFonts w:cs="Times New Roman"/>
          <w:noProof/>
        </w:rPr>
        <w:drawing>
          <wp:anchor distT="0" distB="0" distL="114300" distR="114300" simplePos="0" relativeHeight="251661312" behindDoc="0" locked="0" layoutInCell="1" allowOverlap="1" wp14:anchorId="22F04390" wp14:editId="0C18496B">
            <wp:simplePos x="0" y="0"/>
            <wp:positionH relativeFrom="column">
              <wp:posOffset>1402715</wp:posOffset>
            </wp:positionH>
            <wp:positionV relativeFrom="paragraph">
              <wp:posOffset>159385</wp:posOffset>
            </wp:positionV>
            <wp:extent cx="2815590" cy="1983105"/>
            <wp:effectExtent l="0" t="0" r="381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5590"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9695AC" w14:textId="784BD6D9" w:rsidR="001E163C" w:rsidRPr="00932EEF" w:rsidRDefault="001E163C" w:rsidP="00932EEF">
      <w:pPr>
        <w:spacing w:after="0" w:line="240" w:lineRule="exact"/>
        <w:jc w:val="center"/>
        <w:rPr>
          <w:rFonts w:ascii="Times New Roman" w:hAnsi="Times New Roman" w:cs="Times New Roman"/>
        </w:rPr>
      </w:pPr>
      <w:r w:rsidRPr="00932EEF">
        <w:rPr>
          <w:rFonts w:ascii="Times New Roman" w:hAnsi="Times New Roman" w:cs="Times New Roman"/>
        </w:rPr>
        <w:t xml:space="preserve">Fig. </w:t>
      </w:r>
      <w:r>
        <w:rPr>
          <w:rFonts w:ascii="Times New Roman" w:hAnsi="Times New Roman" w:cs="Times New Roman"/>
        </w:rPr>
        <w:t>1</w:t>
      </w:r>
      <w:r w:rsidRPr="00932EEF">
        <w:rPr>
          <w:rFonts w:ascii="Times New Roman" w:hAnsi="Times New Roman" w:cs="Times New Roman"/>
        </w:rPr>
        <w:t xml:space="preserve">. </w:t>
      </w:r>
      <w:r w:rsidR="00AC33C7" w:rsidRPr="00BE1599">
        <w:rPr>
          <w:rFonts w:ascii="Times New Roman" w:hAnsi="Times New Roman" w:cs="Times New Roman" w:hint="eastAsia"/>
        </w:rPr>
        <w:t xml:space="preserve">Photomicrograph </w:t>
      </w:r>
      <w:r w:rsidR="00A763F8">
        <w:rPr>
          <w:rFonts w:ascii="Times New Roman" w:hAnsi="Times New Roman" w:cs="Times New Roman" w:hint="eastAsia"/>
        </w:rPr>
        <w:t>of</w:t>
      </w:r>
      <w:r w:rsidR="003E2A8D">
        <w:rPr>
          <w:rFonts w:ascii="Times New Roman" w:hAnsi="Times New Roman" w:cs="Times New Roman"/>
        </w:rPr>
        <w:t xml:space="preserve"> </w:t>
      </w:r>
      <w:r w:rsidR="005507F2">
        <w:rPr>
          <w:rFonts w:ascii="Times New Roman" w:hAnsi="Times New Roman" w:cs="Times New Roman" w:hint="eastAsia"/>
        </w:rPr>
        <w:t>welded</w:t>
      </w:r>
      <w:r w:rsidR="005507F2">
        <w:rPr>
          <w:rFonts w:ascii="Times New Roman" w:hAnsi="Times New Roman" w:cs="Times New Roman"/>
        </w:rPr>
        <w:t xml:space="preserve"> </w:t>
      </w:r>
      <w:r w:rsidR="003E2A8D">
        <w:rPr>
          <w:rFonts w:ascii="Times New Roman" w:hAnsi="Times New Roman" w:cs="Times New Roman"/>
        </w:rPr>
        <w:t>tuff</w:t>
      </w:r>
      <w:r w:rsidR="00AC33C7">
        <w:rPr>
          <w:rFonts w:ascii="Times New Roman" w:hAnsi="Times New Roman" w:cs="Times New Roman" w:hint="eastAsia"/>
        </w:rPr>
        <w:t>.</w:t>
      </w:r>
    </w:p>
    <w:p w14:paraId="329695AD" w14:textId="42790150" w:rsidR="001E163C" w:rsidRPr="009C63A5" w:rsidRDefault="001E163C" w:rsidP="001E555F">
      <w:pPr>
        <w:spacing w:after="0" w:line="240" w:lineRule="exact"/>
        <w:jc w:val="both"/>
        <w:rPr>
          <w:rFonts w:ascii="Times New Roman" w:hAnsi="Times New Roman" w:cs="Times New Roman"/>
          <w:b/>
          <w:bCs/>
        </w:rPr>
      </w:pPr>
    </w:p>
    <w:p w14:paraId="329695AE" w14:textId="77777777" w:rsidR="001E163C" w:rsidRPr="009C63A5" w:rsidRDefault="001E163C" w:rsidP="00076E02">
      <w:pPr>
        <w:numPr>
          <w:ilvl w:val="0"/>
          <w:numId w:val="2"/>
        </w:numPr>
        <w:tabs>
          <w:tab w:val="clear" w:pos="1009"/>
          <w:tab w:val="num" w:pos="294"/>
        </w:tabs>
        <w:spacing w:after="0" w:line="240" w:lineRule="exact"/>
        <w:ind w:left="294" w:hanging="294"/>
        <w:jc w:val="both"/>
        <w:rPr>
          <w:rFonts w:ascii="Times New Roman" w:eastAsia="PMingLiU" w:hAnsi="Times New Roman" w:cs="Times New Roman"/>
          <w:b/>
          <w:bCs/>
          <w:lang w:eastAsia="zh-TW"/>
        </w:rPr>
      </w:pPr>
      <w:r w:rsidRPr="009C63A5">
        <w:rPr>
          <w:rFonts w:ascii="Times New Roman" w:eastAsia="PMingLiU" w:hAnsi="Times New Roman" w:cs="Times New Roman"/>
          <w:b/>
          <w:bCs/>
          <w:lang w:eastAsia="zh-TW"/>
        </w:rPr>
        <w:t>Conclusion</w:t>
      </w:r>
      <w:r w:rsidRPr="009C63A5">
        <w:rPr>
          <w:rFonts w:ascii="Times New Roman" w:hAnsi="Times New Roman" w:cs="Times New Roman"/>
          <w:b/>
          <w:bCs/>
          <w:lang w:eastAsia="ko-KR"/>
        </w:rPr>
        <w:t>s</w:t>
      </w:r>
    </w:p>
    <w:p w14:paraId="329695AF" w14:textId="609C04C6" w:rsidR="001E163C" w:rsidRPr="00076E02" w:rsidRDefault="001E163C" w:rsidP="008C05AC">
      <w:pPr>
        <w:spacing w:after="0" w:line="240" w:lineRule="exact"/>
        <w:ind w:firstLineChars="128" w:firstLine="282"/>
        <w:jc w:val="both"/>
        <w:rPr>
          <w:rFonts w:ascii="Arial" w:hAnsi="Arial" w:cs="Arial"/>
          <w:color w:val="333333"/>
          <w:spacing w:val="7"/>
          <w:sz w:val="8"/>
          <w:szCs w:val="8"/>
        </w:rPr>
      </w:pPr>
      <w:r w:rsidRPr="009C63A5">
        <w:rPr>
          <w:rFonts w:ascii="Times New Roman" w:hAnsi="Times New Roman" w:cs="Times New Roman"/>
        </w:rPr>
        <w:t>We are looking</w:t>
      </w:r>
      <w:r w:rsidR="00367339">
        <w:rPr>
          <w:rFonts w:ascii="Times New Roman" w:hAnsi="Times New Roman" w:cs="Times New Roman"/>
        </w:rPr>
        <w:t xml:space="preserve"> forward to receiving your </w:t>
      </w:r>
      <w:r w:rsidR="00C96DDA" w:rsidRPr="00C96DDA">
        <w:rPr>
          <w:rFonts w:ascii="Times New Roman" w:hAnsi="Times New Roman" w:cs="Times New Roman"/>
        </w:rPr>
        <w:t>proceedings paper</w:t>
      </w:r>
      <w:r w:rsidRPr="009C63A5">
        <w:rPr>
          <w:rFonts w:ascii="Times New Roman" w:hAnsi="Times New Roman" w:cs="Times New Roman"/>
        </w:rPr>
        <w:t>.</w:t>
      </w:r>
      <w:r w:rsidRPr="009C63A5">
        <w:rPr>
          <w:rFonts w:ascii="Times New Roman" w:eastAsia="Malgun Gothic" w:hAnsi="Times New Roman" w:cs="Times New Roman"/>
          <w:lang w:eastAsia="ko-KR"/>
        </w:rPr>
        <w:t xml:space="preserve"> </w:t>
      </w:r>
      <w:r w:rsidRPr="009C63A5">
        <w:rPr>
          <w:rFonts w:ascii="Times New Roman" w:hAnsi="Times New Roman" w:cs="Times New Roman"/>
        </w:rPr>
        <w:t xml:space="preserve">For any </w:t>
      </w:r>
      <w:r w:rsidRPr="009C63A5">
        <w:rPr>
          <w:rFonts w:ascii="Times New Roman" w:hAnsi="Times New Roman" w:cs="Times New Roman"/>
          <w:lang w:eastAsia="ko-KR"/>
        </w:rPr>
        <w:t>questions</w:t>
      </w:r>
      <w:r w:rsidRPr="009C63A5">
        <w:rPr>
          <w:rFonts w:ascii="Times New Roman" w:hAnsi="Times New Roman" w:cs="Times New Roman"/>
        </w:rPr>
        <w:t xml:space="preserve"> about the guidelines,</w:t>
      </w:r>
      <w:r w:rsidRPr="009C63A5">
        <w:rPr>
          <w:rFonts w:ascii="Times New Roman" w:hAnsi="Times New Roman" w:cs="Times New Roman"/>
          <w:lang w:eastAsia="ko-KR"/>
        </w:rPr>
        <w:t xml:space="preserve"> </w:t>
      </w:r>
      <w:r w:rsidRPr="009C63A5">
        <w:rPr>
          <w:rFonts w:ascii="Times New Roman" w:hAnsi="Times New Roman" w:cs="Times New Roman"/>
        </w:rPr>
        <w:t xml:space="preserve">please </w:t>
      </w:r>
      <w:r w:rsidR="006450F6">
        <w:rPr>
          <w:rFonts w:ascii="Times New Roman" w:hAnsi="Times New Roman" w:cs="Times New Roman"/>
          <w:lang w:eastAsia="ko-KR"/>
        </w:rPr>
        <w:t>contact</w:t>
      </w:r>
      <w:r w:rsidRPr="009C63A5">
        <w:rPr>
          <w:rFonts w:ascii="Times New Roman" w:hAnsi="Times New Roman" w:cs="Times New Roman"/>
          <w:lang w:eastAsia="ko-KR"/>
        </w:rPr>
        <w:t xml:space="preserve"> </w:t>
      </w:r>
      <w:r w:rsidR="00B019C9" w:rsidRPr="00B019C9">
        <w:rPr>
          <w:rFonts w:ascii="Times New Roman" w:hAnsi="Times New Roman" w:cs="Times New Roman"/>
          <w:szCs w:val="21"/>
          <w:lang w:val="en"/>
        </w:rPr>
        <w:t>RMEGV2021</w:t>
      </w:r>
      <w:r w:rsidRPr="00440410">
        <w:rPr>
          <w:rFonts w:ascii="Times New Roman" w:hAnsi="Times New Roman" w:cs="Times New Roman"/>
          <w:color w:val="000000"/>
        </w:rPr>
        <w:t xml:space="preserve"> registration office</w:t>
      </w:r>
      <w:r w:rsidRPr="00440410">
        <w:rPr>
          <w:rFonts w:ascii="Times New Roman" w:hAnsi="Times New Roman" w:cs="Times New Roman"/>
          <w:color w:val="000000"/>
          <w:lang w:eastAsia="ko-KR"/>
        </w:rPr>
        <w:t xml:space="preserve"> at</w:t>
      </w:r>
      <w:r w:rsidR="00CE45E7">
        <w:rPr>
          <w:rFonts w:ascii="Times New Roman" w:hAnsi="Times New Roman" w:cs="Times New Roman" w:hint="eastAsia"/>
          <w:color w:val="000000"/>
        </w:rPr>
        <w:t xml:space="preserve"> </w:t>
      </w:r>
      <w:r w:rsidR="00DA3807" w:rsidRPr="006D7722">
        <w:rPr>
          <w:rFonts w:ascii="Times New Roman" w:hAnsi="Times New Roman" w:cs="Times New Roman"/>
          <w:lang w:val="en"/>
        </w:rPr>
        <w:t>rmegv2021@rocknet-japan.org</w:t>
      </w:r>
      <w:r w:rsidRPr="006D7722">
        <w:rPr>
          <w:rFonts w:ascii="Times New Roman" w:hAnsi="Times New Roman" w:cs="Times New Roman"/>
          <w:color w:val="333333"/>
          <w:spacing w:val="7"/>
        </w:rPr>
        <w:t>.</w:t>
      </w:r>
    </w:p>
    <w:p w14:paraId="329695B0" w14:textId="77777777" w:rsidR="001E163C" w:rsidRPr="00B019C9" w:rsidRDefault="001E163C" w:rsidP="00416926">
      <w:pPr>
        <w:spacing w:after="0" w:line="240" w:lineRule="exact"/>
        <w:jc w:val="both"/>
        <w:rPr>
          <w:rFonts w:ascii="Times New Roman" w:eastAsia="PMingLiU" w:hAnsi="Times New Roman" w:cs="Times New Roman"/>
          <w:lang w:eastAsia="zh-TW"/>
        </w:rPr>
      </w:pPr>
    </w:p>
    <w:p w14:paraId="329695B1" w14:textId="77777777" w:rsidR="001E163C" w:rsidRPr="009C63A5" w:rsidRDefault="001E163C" w:rsidP="00B77D63">
      <w:pPr>
        <w:spacing w:after="0" w:line="240" w:lineRule="exact"/>
        <w:contextualSpacing/>
        <w:jc w:val="both"/>
        <w:rPr>
          <w:rFonts w:ascii="Times New Roman" w:hAnsi="Times New Roman" w:cs="Times New Roman"/>
          <w:b/>
          <w:bCs/>
          <w:lang w:eastAsia="ko-KR"/>
        </w:rPr>
      </w:pPr>
      <w:r w:rsidRPr="009C63A5">
        <w:rPr>
          <w:rFonts w:ascii="Times New Roman" w:eastAsia="PMingLiU" w:hAnsi="Times New Roman" w:cs="Times New Roman"/>
          <w:b/>
          <w:bCs/>
          <w:lang w:eastAsia="zh-TW"/>
        </w:rPr>
        <w:t>Acknowledgement</w:t>
      </w:r>
      <w:r w:rsidRPr="009C63A5">
        <w:rPr>
          <w:rFonts w:ascii="Times New Roman" w:hAnsi="Times New Roman" w:cs="Times New Roman"/>
          <w:b/>
          <w:bCs/>
        </w:rPr>
        <w:t>s</w:t>
      </w:r>
      <w:r w:rsidRPr="009C63A5">
        <w:rPr>
          <w:rFonts w:ascii="Times New Roman" w:eastAsia="PMingLiU" w:hAnsi="Times New Roman" w:cs="Times New Roman"/>
          <w:b/>
          <w:bCs/>
          <w:lang w:eastAsia="zh-TW"/>
        </w:rPr>
        <w:t xml:space="preserve"> </w:t>
      </w:r>
    </w:p>
    <w:p w14:paraId="329695B2" w14:textId="6947145E" w:rsidR="001E163C" w:rsidRPr="009C63A5" w:rsidRDefault="001E163C" w:rsidP="008C05AC">
      <w:pPr>
        <w:spacing w:after="0" w:line="240" w:lineRule="exact"/>
        <w:ind w:firstLineChars="129" w:firstLine="284"/>
        <w:contextualSpacing/>
        <w:jc w:val="both"/>
        <w:rPr>
          <w:rFonts w:ascii="Times New Roman" w:hAnsi="Times New Roman" w:cs="Times New Roman"/>
          <w:lang w:eastAsia="ko-KR"/>
        </w:rPr>
      </w:pPr>
      <w:r w:rsidRPr="009C63A5">
        <w:rPr>
          <w:rFonts w:ascii="Times New Roman" w:hAnsi="Times New Roman" w:cs="Times New Roman"/>
        </w:rPr>
        <w:t xml:space="preserve">The Organizing Committee </w:t>
      </w:r>
      <w:r w:rsidRPr="009C63A5">
        <w:rPr>
          <w:rFonts w:ascii="Times New Roman" w:hAnsi="Times New Roman" w:cs="Times New Roman"/>
          <w:lang w:eastAsia="ko-KR"/>
        </w:rPr>
        <w:t xml:space="preserve">greatly appreciates </w:t>
      </w:r>
      <w:r w:rsidRPr="009C63A5">
        <w:rPr>
          <w:rFonts w:ascii="Times New Roman" w:hAnsi="Times New Roman" w:cs="Times New Roman"/>
        </w:rPr>
        <w:t xml:space="preserve">your contribution to make the </w:t>
      </w:r>
      <w:r w:rsidR="00FE64CF">
        <w:rPr>
          <w:rFonts w:ascii="Times New Roman" w:hAnsi="Times New Roman" w:cs="Times New Roman"/>
        </w:rPr>
        <w:t>workshop</w:t>
      </w:r>
      <w:r w:rsidRPr="009C63A5">
        <w:rPr>
          <w:rFonts w:ascii="Times New Roman" w:hAnsi="Times New Roman" w:cs="Times New Roman"/>
        </w:rPr>
        <w:t xml:space="preserve"> fruitful and exciting</w:t>
      </w:r>
      <w:r w:rsidRPr="009C63A5">
        <w:rPr>
          <w:rFonts w:ascii="Times New Roman" w:hAnsi="Times New Roman" w:cs="Times New Roman"/>
          <w:lang w:eastAsia="ko-KR"/>
        </w:rPr>
        <w:t>.</w:t>
      </w:r>
    </w:p>
    <w:p w14:paraId="329695B3" w14:textId="77777777" w:rsidR="001E163C" w:rsidRPr="009C63A5" w:rsidRDefault="001E163C" w:rsidP="00B77D63">
      <w:pPr>
        <w:spacing w:after="0" w:line="240" w:lineRule="exact"/>
        <w:contextualSpacing/>
        <w:jc w:val="both"/>
        <w:rPr>
          <w:rFonts w:ascii="Times New Roman" w:eastAsia="PMingLiU" w:hAnsi="Times New Roman" w:cs="Times New Roman"/>
          <w:lang w:eastAsia="zh-TW"/>
        </w:rPr>
      </w:pPr>
    </w:p>
    <w:p w14:paraId="329695B4" w14:textId="77777777" w:rsidR="001E163C" w:rsidRDefault="001E163C" w:rsidP="00B77D63">
      <w:pPr>
        <w:spacing w:after="0" w:line="240" w:lineRule="exact"/>
        <w:contextualSpacing/>
        <w:jc w:val="both"/>
        <w:rPr>
          <w:rFonts w:ascii="Times New Roman" w:hAnsi="Times New Roman" w:cs="Times New Roman"/>
          <w:b/>
          <w:bCs/>
        </w:rPr>
      </w:pPr>
      <w:r w:rsidRPr="009C63A5">
        <w:rPr>
          <w:rFonts w:ascii="Times New Roman" w:hAnsi="Times New Roman" w:cs="Times New Roman"/>
          <w:b/>
          <w:bCs/>
        </w:rPr>
        <w:t>References</w:t>
      </w:r>
    </w:p>
    <w:p w14:paraId="336360A2" w14:textId="3F7A7909" w:rsidR="00D84D7E" w:rsidRPr="003E2A8D" w:rsidRDefault="00D84D7E" w:rsidP="00D84D7E">
      <w:pPr>
        <w:autoSpaceDE w:val="0"/>
        <w:autoSpaceDN w:val="0"/>
        <w:adjustRightInd w:val="0"/>
        <w:spacing w:after="0" w:line="240" w:lineRule="exact"/>
        <w:ind w:left="284" w:hangingChars="129" w:hanging="284"/>
        <w:jc w:val="both"/>
        <w:rPr>
          <w:rFonts w:ascii="Times New Roman" w:eastAsia="ＭＳ Ｐゴシック" w:hAnsi="Times New Roman" w:cs="Times New Roman"/>
        </w:rPr>
      </w:pPr>
      <w:r w:rsidRPr="003E2A8D">
        <w:rPr>
          <w:rFonts w:ascii="Times New Roman" w:eastAsia="ＭＳ Ｐゴシック" w:hAnsi="Times New Roman" w:cs="Times New Roman"/>
        </w:rPr>
        <w:t>Evansa, S. G., Hungrb, O. and Clague, J. J., 2001, Dynamics of the 1984 rock avalanche and associated distal debris</w:t>
      </w:r>
      <w:r w:rsidR="00503011">
        <w:rPr>
          <w:rFonts w:ascii="Times New Roman" w:eastAsia="ＭＳ Ｐゴシック" w:hAnsi="Times New Roman" w:cs="Times New Roman" w:hint="eastAsia"/>
        </w:rPr>
        <w:t xml:space="preserve"> </w:t>
      </w:r>
      <w:r w:rsidR="00503011">
        <w:rPr>
          <w:rFonts w:ascii="Times New Roman" w:eastAsia="ＭＳ Ｐゴシック" w:hAnsi="Times New Roman" w:cs="Times New Roman"/>
        </w:rPr>
        <w:t>fl</w:t>
      </w:r>
      <w:r w:rsidRPr="003E2A8D">
        <w:rPr>
          <w:rFonts w:ascii="Times New Roman" w:eastAsia="ＭＳ Ｐゴシック" w:hAnsi="Times New Roman" w:cs="Times New Roman"/>
        </w:rPr>
        <w:t>ow on Mount Cayley, British Columbia, Canada; implications for</w:t>
      </w:r>
      <w:r>
        <w:rPr>
          <w:rFonts w:ascii="Times New Roman" w:eastAsia="ＭＳ Ｐゴシック" w:hAnsi="Times New Roman" w:cs="Times New Roman"/>
        </w:rPr>
        <w:t xml:space="preserve"> </w:t>
      </w:r>
      <w:r w:rsidRPr="003E2A8D">
        <w:rPr>
          <w:rFonts w:ascii="Times New Roman" w:eastAsia="ＭＳ Ｐゴシック" w:hAnsi="Times New Roman" w:cs="Times New Roman"/>
        </w:rPr>
        <w:t xml:space="preserve">landslide hazard assessment on dissected volcanoes, </w:t>
      </w:r>
      <w:r w:rsidRPr="003E2A8D">
        <w:rPr>
          <w:rFonts w:ascii="Times New Roman" w:eastAsia="ＭＳ Ｐゴシック" w:hAnsi="Times New Roman" w:cs="Times New Roman"/>
          <w:i/>
          <w:iCs/>
        </w:rPr>
        <w:t>Eng. Geol.</w:t>
      </w:r>
      <w:r w:rsidRPr="003E2A8D">
        <w:rPr>
          <w:rFonts w:ascii="Times New Roman" w:eastAsia="ＭＳ Ｐゴシック" w:hAnsi="Times New Roman" w:cs="Times New Roman"/>
        </w:rPr>
        <w:t>, 61, 29-51.</w:t>
      </w:r>
    </w:p>
    <w:p w14:paraId="5B99DB45" w14:textId="5374AB02" w:rsidR="009F07BE" w:rsidRPr="003E2A8D" w:rsidRDefault="006F0071" w:rsidP="006F0071">
      <w:pPr>
        <w:autoSpaceDE w:val="0"/>
        <w:autoSpaceDN w:val="0"/>
        <w:adjustRightInd w:val="0"/>
        <w:spacing w:after="0" w:line="240" w:lineRule="exact"/>
        <w:ind w:left="284" w:hangingChars="129" w:hanging="284"/>
        <w:jc w:val="both"/>
        <w:rPr>
          <w:rFonts w:ascii="Times New Roman" w:eastAsia="ＭＳ Ｐゴシック" w:hAnsi="Times New Roman" w:cs="Times New Roman"/>
        </w:rPr>
      </w:pPr>
      <w:r w:rsidRPr="003E2A8D">
        <w:rPr>
          <w:rFonts w:ascii="Times New Roman" w:eastAsia="ＭＳ Ｐゴシック" w:hAnsi="Times New Roman" w:cs="Times New Roman"/>
        </w:rPr>
        <w:t>Miyabuchi, Y., Maeno, F. and Nakada, S., 2015, The October 16, 2013 rainfall-induced landslides and associated lahars at Izu Oshima Volcano, Japan,</w:t>
      </w:r>
      <w:r w:rsidRPr="003E2A8D">
        <w:rPr>
          <w:rFonts w:ascii="Times New Roman" w:eastAsia="ＭＳ Ｐゴシック" w:hAnsi="Times New Roman" w:cs="Times New Roman"/>
          <w:i/>
          <w:iCs/>
        </w:rPr>
        <w:t xml:space="preserve"> J. Volcanol. Geotherm. Res.</w:t>
      </w:r>
      <w:r w:rsidRPr="003E2A8D">
        <w:rPr>
          <w:rFonts w:ascii="Times New Roman" w:eastAsia="ＭＳ Ｐゴシック" w:hAnsi="Times New Roman" w:cs="Times New Roman"/>
        </w:rPr>
        <w:t>, 302, 242-256.</w:t>
      </w:r>
    </w:p>
    <w:p w14:paraId="7CDB7DA0" w14:textId="3F9E6D16" w:rsidR="003E2A8D" w:rsidRDefault="00D84D7E" w:rsidP="00AC33C7">
      <w:pPr>
        <w:autoSpaceDE w:val="0"/>
        <w:autoSpaceDN w:val="0"/>
        <w:adjustRightInd w:val="0"/>
        <w:spacing w:after="0" w:line="240" w:lineRule="exact"/>
        <w:ind w:left="284" w:hangingChars="129" w:hanging="284"/>
        <w:jc w:val="both"/>
        <w:rPr>
          <w:rFonts w:ascii="Times New Roman" w:eastAsia="ＭＳ Ｐゴシック" w:hAnsi="Times New Roman" w:cs="Times New Roman"/>
          <w:color w:val="FF0000"/>
        </w:rPr>
      </w:pPr>
      <w:r w:rsidRPr="003E2A8D">
        <w:rPr>
          <w:rFonts w:ascii="Times New Roman" w:eastAsia="ＭＳ Ｐゴシック" w:hAnsi="Times New Roman" w:cs="Times New Roman"/>
        </w:rPr>
        <w:t xml:space="preserve">Orense, R.P. and Pender, M.J., 2016, From micro to macro: An investigation of the geomechanical behaviour of pumice sand, </w:t>
      </w:r>
      <w:r w:rsidRPr="003E2A8D">
        <w:rPr>
          <w:rFonts w:ascii="Times New Roman" w:eastAsia="ＭＳ Ｐゴシック" w:hAnsi="Times New Roman" w:cs="Times New Roman"/>
          <w:i/>
          <w:iCs/>
        </w:rPr>
        <w:t>Volcanic Rocks and Soils (Rotonda et al. eds), Proceedings of the international workshop on volcanic rocks and soils</w:t>
      </w:r>
      <w:r w:rsidRPr="003E2A8D">
        <w:rPr>
          <w:rFonts w:ascii="Times New Roman" w:eastAsia="ＭＳ Ｐゴシック" w:hAnsi="Times New Roman" w:cs="Times New Roman"/>
        </w:rPr>
        <w:t>, Lacco Ameno, Ischia Island, Italy, 24-25, September 2016, 45-62.</w:t>
      </w:r>
    </w:p>
    <w:sectPr w:rsidR="003E2A8D" w:rsidSect="00A11ACB">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9331A" w14:textId="77777777" w:rsidR="009A26DA" w:rsidRDefault="009A26DA" w:rsidP="008F0E7C">
      <w:pPr>
        <w:spacing w:after="0" w:line="240" w:lineRule="auto"/>
        <w:rPr>
          <w:rFonts w:cs="Times New Roman"/>
        </w:rPr>
      </w:pPr>
      <w:r>
        <w:rPr>
          <w:rFonts w:cs="Times New Roman"/>
        </w:rPr>
        <w:separator/>
      </w:r>
    </w:p>
  </w:endnote>
  <w:endnote w:type="continuationSeparator" w:id="0">
    <w:p w14:paraId="2C30CEB7" w14:textId="77777777" w:rsidR="009A26DA" w:rsidRDefault="009A26DA" w:rsidP="008F0E7C">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94A8D" w14:textId="77777777" w:rsidR="007C4271" w:rsidRDefault="007C42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26A7BE" w14:textId="77777777" w:rsidR="007C4271" w:rsidRDefault="007C427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6D30" w14:textId="77777777" w:rsidR="007C4271" w:rsidRDefault="007C42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F7A21" w14:textId="77777777" w:rsidR="009A26DA" w:rsidRDefault="009A26DA" w:rsidP="008F0E7C">
      <w:pPr>
        <w:spacing w:after="0" w:line="240" w:lineRule="auto"/>
        <w:rPr>
          <w:rFonts w:cs="Times New Roman"/>
        </w:rPr>
      </w:pPr>
      <w:r>
        <w:rPr>
          <w:rFonts w:cs="Times New Roman"/>
        </w:rPr>
        <w:separator/>
      </w:r>
    </w:p>
  </w:footnote>
  <w:footnote w:type="continuationSeparator" w:id="0">
    <w:p w14:paraId="34F44701" w14:textId="77777777" w:rsidR="009A26DA" w:rsidRDefault="009A26DA" w:rsidP="008F0E7C">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CFB0" w14:textId="77777777" w:rsidR="007C4271" w:rsidRDefault="007C42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C4FE0" w14:textId="77777777" w:rsidR="007C4271" w:rsidRDefault="007C42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8BED2" w14:textId="735DAD31" w:rsidR="00A11ACB" w:rsidRPr="00A11ACB" w:rsidRDefault="00A11ACB" w:rsidP="003F36B7">
    <w:pPr>
      <w:pStyle w:val="a3"/>
      <w:tabs>
        <w:tab w:val="clear" w:pos="4252"/>
        <w:tab w:val="clear" w:pos="8504"/>
      </w:tabs>
      <w:spacing w:after="0" w:line="200" w:lineRule="atLeast"/>
      <w:ind w:rightChars="43" w:right="95"/>
      <w:rPr>
        <w:rFonts w:ascii="Times New Roman" w:hAnsi="Times New Roman" w:cs="Times New Roman" w:hint="eastAsia"/>
        <w:sz w:val="18"/>
        <w:szCs w:val="18"/>
      </w:rPr>
    </w:pPr>
    <w:r w:rsidRPr="005B1A96">
      <w:rPr>
        <w:rFonts w:ascii="Times New Roman" w:hAnsi="Times New Roman" w:cs="Times New Roman"/>
        <w:sz w:val="18"/>
        <w:szCs w:val="18"/>
      </w:rPr>
      <w:t xml:space="preserve">The 5th International Workshop on Rock Mechanics and </w:t>
    </w:r>
    <w:r>
      <w:rPr>
        <w:rFonts w:ascii="Times New Roman" w:hAnsi="Times New Roman" w:cs="Times New Roman"/>
        <w:sz w:val="18"/>
        <w:szCs w:val="18"/>
      </w:rPr>
      <w:t xml:space="preserve">                        ISRM20</w:t>
    </w:r>
    <w:r>
      <w:rPr>
        <w:rFonts w:ascii="Times New Roman" w:hAnsi="Times New Roman" w:cs="Times New Roman" w:hint="eastAsia"/>
        <w:sz w:val="18"/>
        <w:szCs w:val="18"/>
      </w:rPr>
      <w:t>21</w:t>
    </w:r>
    <w:r>
      <w:rPr>
        <w:rFonts w:ascii="Times New Roman" w:hAnsi="Times New Roman" w:cs="Times New Roman"/>
        <w:sz w:val="18"/>
        <w:szCs w:val="18"/>
      </w:rPr>
      <w:t xml:space="preserve"> Specialized Conference      </w:t>
    </w:r>
    <w:r w:rsidRPr="005B1A96">
      <w:rPr>
        <w:rFonts w:ascii="Times New Roman" w:hAnsi="Times New Roman" w:cs="Times New Roman"/>
        <w:sz w:val="18"/>
        <w:szCs w:val="18"/>
      </w:rPr>
      <w:t>Engineering Geology in Volcanic Fields</w:t>
    </w:r>
    <w:r>
      <w:rPr>
        <w:rFonts w:ascii="Times New Roman" w:hAnsi="Times New Roman" w:cs="Times New Roman"/>
        <w:sz w:val="18"/>
        <w:szCs w:val="18"/>
      </w:rPr>
      <w:t xml:space="preserve"> (</w:t>
    </w:r>
    <w:r>
      <w:rPr>
        <w:rFonts w:ascii="Times New Roman" w:hAnsi="Times New Roman" w:cs="Times New Roman" w:hint="eastAsia"/>
        <w:sz w:val="18"/>
        <w:szCs w:val="18"/>
      </w:rPr>
      <w:t>RMEGV2021</w:t>
    </w:r>
    <w:r>
      <w:rPr>
        <w:rFonts w:ascii="Times New Roman" w:hAnsi="Times New Roman" w:cs="Times New Roman"/>
        <w:sz w:val="18"/>
        <w:szCs w:val="18"/>
      </w:rPr>
      <w:t xml:space="preserve">)                      September </w:t>
    </w:r>
    <w:r>
      <w:rPr>
        <w:rFonts w:ascii="Times New Roman" w:hAnsi="Times New Roman" w:cs="Times New Roman" w:hint="eastAsia"/>
        <w:sz w:val="18"/>
        <w:szCs w:val="18"/>
      </w:rPr>
      <w:t>9</w:t>
    </w:r>
    <w:r w:rsidRPr="009C63A5">
      <w:rPr>
        <w:rFonts w:ascii="Times New Roman" w:hAnsi="Times New Roman" w:cs="Times New Roman"/>
        <w:sz w:val="18"/>
        <w:szCs w:val="18"/>
      </w:rPr>
      <w:t>-</w:t>
    </w:r>
    <w:r>
      <w:rPr>
        <w:rFonts w:ascii="Times New Roman" w:hAnsi="Times New Roman" w:cs="Times New Roman" w:hint="eastAsia"/>
        <w:sz w:val="18"/>
        <w:szCs w:val="18"/>
      </w:rPr>
      <w:t>11</w:t>
    </w:r>
    <w:r>
      <w:rPr>
        <w:rFonts w:ascii="Times New Roman" w:hAnsi="Times New Roman" w:cs="Times New Roman"/>
        <w:sz w:val="18"/>
        <w:szCs w:val="18"/>
      </w:rPr>
      <w:t>, 2021, Fukuoka</w:t>
    </w:r>
    <w:r w:rsidRPr="009C63A5">
      <w:rPr>
        <w:rFonts w:ascii="Times New Roman" w:hAnsi="Times New Roman" w:cs="Times New Roman"/>
        <w:sz w:val="18"/>
        <w:szCs w:val="18"/>
      </w:rPr>
      <w:t>, Japan</w:t>
    </w:r>
    <w:r>
      <w:rPr>
        <w:rFonts w:ascii="Times New Roman" w:hAnsi="Times New Roman" w:cs="Times New Roman"/>
        <w:sz w:val="18"/>
        <w:szCs w:val="18"/>
      </w:rPr>
      <w:t xml:space="preserve"> </w:t>
    </w:r>
    <w:r>
      <w:rPr>
        <w:rFonts w:ascii="Times New Roman" w:hAnsi="Times New Roman" w:cs="Times New Roman" w:hint="eastAsia"/>
        <w:sz w:val="18"/>
        <w:szCs w:val="18"/>
      </w:rPr>
      <w:t>©2021</w:t>
    </w:r>
    <w:r>
      <w:rPr>
        <w:rFonts w:ascii="Times New Roman" w:hAnsi="Times New Roman" w:cs="Times New Roman"/>
        <w:sz w:val="18"/>
        <w:szCs w:val="18"/>
      </w:rPr>
      <w:t xml:space="preserve"> J</w:t>
    </w:r>
    <w:r w:rsidR="007C4271">
      <w:rPr>
        <w:rFonts w:ascii="Times New Roman" w:hAnsi="Times New Roman" w:cs="Times New Roman" w:hint="eastAsia"/>
        <w:sz w:val="18"/>
        <w:szCs w:val="18"/>
      </w:rPr>
      <w:t>SRM</w:t>
    </w:r>
    <w:r>
      <w:rPr>
        <w:rFonts w:ascii="Times New Roman" w:hAnsi="Times New Roman" w:cs="Times New Roman"/>
        <w:sz w:val="18"/>
        <w:szCs w:val="18"/>
      </w:rPr>
      <w:t xml:space="preserve"> </w:t>
    </w:r>
    <w:r w:rsidR="00AA7A15">
      <w:rPr>
        <w:rFonts w:ascii="Times New Roman" w:hAnsi="Times New Roman" w:cs="Times New Roman" w:hint="eastAsia"/>
        <w:sz w:val="18"/>
        <w:szCs w:val="18"/>
      </w:rPr>
      <w:t xml:space="preserve">&amp; </w:t>
    </w:r>
    <w:r>
      <w:rPr>
        <w:rFonts w:ascii="Times New Roman" w:hAnsi="Times New Roman" w:cs="Times New Roman" w:hint="eastAsia"/>
        <w:sz w:val="18"/>
        <w:szCs w:val="18"/>
      </w:rPr>
      <w:t>J</w:t>
    </w:r>
    <w:r w:rsidR="00AA7A15">
      <w:rPr>
        <w:rFonts w:ascii="Times New Roman" w:hAnsi="Times New Roman" w:cs="Times New Roman"/>
        <w:sz w:val="18"/>
        <w:szCs w:val="18"/>
      </w:rPr>
      <w:t>SEG</w:t>
    </w:r>
    <w:r w:rsidR="00AA7A15">
      <w:rPr>
        <w:rFonts w:ascii="Times New Roman" w:hAnsi="Times New Roman" w:cs="Times New Roman"/>
        <w:sz w:val="18"/>
        <w:szCs w:val="18"/>
      </w:rPr>
      <w:t xml:space="preserve">, ISBN </w:t>
    </w:r>
    <w:r w:rsidR="00C02F61" w:rsidRPr="00C02F61">
      <w:rPr>
        <w:rFonts w:ascii="Times New Roman" w:hAnsi="Times New Roman" w:cs="Times New Roman"/>
        <w:sz w:val="18"/>
        <w:szCs w:val="18"/>
      </w:rPr>
      <w:t>978-4-907430-05-4</w:t>
    </w:r>
    <w:r>
      <w:rPr>
        <w:rFonts w:ascii="Times New Roman" w:hAnsi="Times New Roman" w:cs="Times New Roman"/>
        <w:sz w:val="18"/>
        <w:szCs w:val="18"/>
      </w:rPr>
      <w:t xml:space="preserve"> </w:t>
    </w:r>
    <w:r w:rsidR="002D55E8">
      <w:rPr>
        <w:rFonts w:ascii="Times New Roman" w:hAnsi="Times New Roman" w:cs="Times New Roman"/>
        <w:sz w:val="18"/>
        <w:szCs w:val="18"/>
      </w:rPr>
      <w:t xml:space="preserve"> </w:t>
    </w:r>
    <w:r>
      <w:rPr>
        <w:rFonts w:ascii="Times New Roman" w:hAnsi="Times New Roman" w:cs="Times New Roman"/>
        <w:sz w:val="18"/>
        <w:szCs w:val="18"/>
      </w:rPr>
      <w:t xml:space="preserve">    </w:t>
    </w:r>
    <w:r w:rsidR="00AA7A15">
      <w:rPr>
        <w:rFonts w:ascii="Times New Roman" w:hAnsi="Times New Roman" w:cs="Times New Roman"/>
        <w:sz w:val="18"/>
        <w:szCs w:val="18"/>
      </w:rPr>
      <w:t xml:space="preserve">                         </w:t>
    </w:r>
    <w:r>
      <w:rPr>
        <w:rFonts w:ascii="Times New Roman" w:hAnsi="Times New Roman" w:cs="Times New Roman"/>
        <w:sz w:val="18"/>
        <w:szCs w:val="18"/>
      </w:rPr>
      <w:t xml:space="preserve">T. Ito, T. Ohta, and M. Osada (Eds)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08DA16"/>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A34292B0"/>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3E8CF76C"/>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BBEE238C"/>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F8546C0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E221E20"/>
    <w:lvl w:ilvl="0">
      <w:start w:val="1"/>
      <w:numFmt w:val="bullet"/>
      <w:lvlText w:val=""/>
      <w:lvlJc w:val="left"/>
      <w:pPr>
        <w:tabs>
          <w:tab w:val="num" w:pos="1636"/>
        </w:tabs>
        <w:ind w:left="1636" w:hanging="360"/>
      </w:pPr>
      <w:rPr>
        <w:rFonts w:ascii="Wingdings" w:hAnsi="Wingdings" w:cs="Wingdings" w:hint="default"/>
      </w:rPr>
    </w:lvl>
  </w:abstractNum>
  <w:abstractNum w:abstractNumId="6" w15:restartNumberingAfterBreak="0">
    <w:nsid w:val="FFFFFF82"/>
    <w:multiLevelType w:val="singleLevel"/>
    <w:tmpl w:val="B0AAFB72"/>
    <w:lvl w:ilvl="0">
      <w:start w:val="1"/>
      <w:numFmt w:val="bullet"/>
      <w:lvlText w:val=""/>
      <w:lvlJc w:val="left"/>
      <w:pPr>
        <w:tabs>
          <w:tab w:val="num" w:pos="1211"/>
        </w:tabs>
        <w:ind w:left="1211" w:hanging="360"/>
      </w:pPr>
      <w:rPr>
        <w:rFonts w:ascii="Wingdings" w:hAnsi="Wingdings" w:cs="Wingdings" w:hint="default"/>
      </w:rPr>
    </w:lvl>
  </w:abstractNum>
  <w:abstractNum w:abstractNumId="7" w15:restartNumberingAfterBreak="0">
    <w:nsid w:val="FFFFFF83"/>
    <w:multiLevelType w:val="singleLevel"/>
    <w:tmpl w:val="7188F856"/>
    <w:lvl w:ilvl="0">
      <w:start w:val="1"/>
      <w:numFmt w:val="bullet"/>
      <w:lvlText w:val=""/>
      <w:lvlJc w:val="left"/>
      <w:pPr>
        <w:tabs>
          <w:tab w:val="num" w:pos="785"/>
        </w:tabs>
        <w:ind w:left="785" w:hanging="360"/>
      </w:pPr>
      <w:rPr>
        <w:rFonts w:ascii="Wingdings" w:hAnsi="Wingdings" w:cs="Wingdings" w:hint="default"/>
      </w:rPr>
    </w:lvl>
  </w:abstractNum>
  <w:abstractNum w:abstractNumId="8" w15:restartNumberingAfterBreak="0">
    <w:nsid w:val="FFFFFF88"/>
    <w:multiLevelType w:val="singleLevel"/>
    <w:tmpl w:val="8DD80A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F42158"/>
    <w:lvl w:ilvl="0">
      <w:start w:val="1"/>
      <w:numFmt w:val="bullet"/>
      <w:lvlText w:val=""/>
      <w:lvlJc w:val="left"/>
      <w:pPr>
        <w:tabs>
          <w:tab w:val="num" w:pos="360"/>
        </w:tabs>
        <w:ind w:left="360" w:hanging="360"/>
      </w:pPr>
      <w:rPr>
        <w:rFonts w:ascii="Wingdings" w:hAnsi="Wingdings" w:cs="Wingdings" w:hint="default"/>
      </w:rPr>
    </w:lvl>
  </w:abstractNum>
  <w:abstractNum w:abstractNumId="10" w15:restartNumberingAfterBreak="0">
    <w:nsid w:val="4CAF289E"/>
    <w:multiLevelType w:val="multilevel"/>
    <w:tmpl w:val="E3CC87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65AF4A09"/>
    <w:multiLevelType w:val="hybridMultilevel"/>
    <w:tmpl w:val="E62825C0"/>
    <w:lvl w:ilvl="0" w:tplc="8D52ED10">
      <w:start w:val="1"/>
      <w:numFmt w:val="decimal"/>
      <w:lvlText w:val="%1."/>
      <w:lvlJc w:val="left"/>
      <w:pPr>
        <w:tabs>
          <w:tab w:val="num" w:pos="1009"/>
        </w:tabs>
        <w:ind w:left="1009" w:hanging="720"/>
      </w:pPr>
      <w:rPr>
        <w:rFonts w:ascii="Times New Roman" w:eastAsia="Times New Roman" w:hAnsi="Times New Roman"/>
      </w:rPr>
    </w:lvl>
    <w:lvl w:ilvl="1" w:tplc="112C452C">
      <w:numFmt w:val="none"/>
      <w:lvlText w:val=""/>
      <w:lvlJc w:val="left"/>
      <w:pPr>
        <w:tabs>
          <w:tab w:val="num" w:pos="360"/>
        </w:tabs>
      </w:pPr>
    </w:lvl>
    <w:lvl w:ilvl="2" w:tplc="FF2266B2">
      <w:numFmt w:val="none"/>
      <w:lvlText w:val=""/>
      <w:lvlJc w:val="left"/>
      <w:pPr>
        <w:tabs>
          <w:tab w:val="num" w:pos="360"/>
        </w:tabs>
      </w:pPr>
    </w:lvl>
    <w:lvl w:ilvl="3" w:tplc="2F7E397A">
      <w:numFmt w:val="none"/>
      <w:lvlText w:val=""/>
      <w:lvlJc w:val="left"/>
      <w:pPr>
        <w:tabs>
          <w:tab w:val="num" w:pos="360"/>
        </w:tabs>
      </w:pPr>
    </w:lvl>
    <w:lvl w:ilvl="4" w:tplc="6E5637CC">
      <w:numFmt w:val="none"/>
      <w:lvlText w:val=""/>
      <w:lvlJc w:val="left"/>
      <w:pPr>
        <w:tabs>
          <w:tab w:val="num" w:pos="360"/>
        </w:tabs>
      </w:pPr>
    </w:lvl>
    <w:lvl w:ilvl="5" w:tplc="D4401674">
      <w:numFmt w:val="none"/>
      <w:lvlText w:val=""/>
      <w:lvlJc w:val="left"/>
      <w:pPr>
        <w:tabs>
          <w:tab w:val="num" w:pos="360"/>
        </w:tabs>
      </w:pPr>
    </w:lvl>
    <w:lvl w:ilvl="6" w:tplc="C91020B8">
      <w:numFmt w:val="none"/>
      <w:lvlText w:val=""/>
      <w:lvlJc w:val="left"/>
      <w:pPr>
        <w:tabs>
          <w:tab w:val="num" w:pos="360"/>
        </w:tabs>
      </w:pPr>
    </w:lvl>
    <w:lvl w:ilvl="7" w:tplc="AD169FF2">
      <w:numFmt w:val="none"/>
      <w:lvlText w:val=""/>
      <w:lvlJc w:val="left"/>
      <w:pPr>
        <w:tabs>
          <w:tab w:val="num" w:pos="360"/>
        </w:tabs>
      </w:pPr>
    </w:lvl>
    <w:lvl w:ilvl="8" w:tplc="AAEEF488">
      <w:numFmt w:val="none"/>
      <w:lvlText w:val=""/>
      <w:lvlJc w:val="left"/>
      <w:pPr>
        <w:tabs>
          <w:tab w:val="num" w:pos="360"/>
        </w:tabs>
      </w:pPr>
    </w:lvl>
  </w:abstractNum>
  <w:abstractNum w:abstractNumId="12" w15:restartNumberingAfterBreak="0">
    <w:nsid w:val="729B6DF5"/>
    <w:multiLevelType w:val="hybridMultilevel"/>
    <w:tmpl w:val="03123F28"/>
    <w:lvl w:ilvl="0" w:tplc="73E6C3AA">
      <w:start w:val="1"/>
      <w:numFmt w:val="decimal"/>
      <w:lvlText w:val="%1."/>
      <w:lvlJc w:val="left"/>
      <w:pPr>
        <w:tabs>
          <w:tab w:val="num" w:pos="829"/>
        </w:tabs>
        <w:ind w:left="829" w:hanging="540"/>
      </w:pPr>
      <w:rPr>
        <w:rFonts w:hint="default"/>
      </w:rPr>
    </w:lvl>
    <w:lvl w:ilvl="1" w:tplc="04090019" w:tentative="1">
      <w:start w:val="1"/>
      <w:numFmt w:val="ideographTraditional"/>
      <w:lvlText w:val="%2、"/>
      <w:lvlJc w:val="left"/>
      <w:pPr>
        <w:tabs>
          <w:tab w:val="num" w:pos="1249"/>
        </w:tabs>
        <w:ind w:left="1249" w:hanging="480"/>
      </w:pPr>
    </w:lvl>
    <w:lvl w:ilvl="2" w:tplc="0409001B" w:tentative="1">
      <w:start w:val="1"/>
      <w:numFmt w:val="lowerRoman"/>
      <w:lvlText w:val="%3."/>
      <w:lvlJc w:val="right"/>
      <w:pPr>
        <w:tabs>
          <w:tab w:val="num" w:pos="1729"/>
        </w:tabs>
        <w:ind w:left="1729" w:hanging="480"/>
      </w:pPr>
    </w:lvl>
    <w:lvl w:ilvl="3" w:tplc="0409000F" w:tentative="1">
      <w:start w:val="1"/>
      <w:numFmt w:val="decimal"/>
      <w:lvlText w:val="%4."/>
      <w:lvlJc w:val="left"/>
      <w:pPr>
        <w:tabs>
          <w:tab w:val="num" w:pos="2209"/>
        </w:tabs>
        <w:ind w:left="2209" w:hanging="480"/>
      </w:pPr>
    </w:lvl>
    <w:lvl w:ilvl="4" w:tplc="04090019" w:tentative="1">
      <w:start w:val="1"/>
      <w:numFmt w:val="ideographTraditional"/>
      <w:lvlText w:val="%5、"/>
      <w:lvlJc w:val="left"/>
      <w:pPr>
        <w:tabs>
          <w:tab w:val="num" w:pos="2689"/>
        </w:tabs>
        <w:ind w:left="2689" w:hanging="480"/>
      </w:pPr>
    </w:lvl>
    <w:lvl w:ilvl="5" w:tplc="0409001B" w:tentative="1">
      <w:start w:val="1"/>
      <w:numFmt w:val="lowerRoman"/>
      <w:lvlText w:val="%6."/>
      <w:lvlJc w:val="right"/>
      <w:pPr>
        <w:tabs>
          <w:tab w:val="num" w:pos="3169"/>
        </w:tabs>
        <w:ind w:left="3169" w:hanging="480"/>
      </w:pPr>
    </w:lvl>
    <w:lvl w:ilvl="6" w:tplc="0409000F" w:tentative="1">
      <w:start w:val="1"/>
      <w:numFmt w:val="decimal"/>
      <w:lvlText w:val="%7."/>
      <w:lvlJc w:val="left"/>
      <w:pPr>
        <w:tabs>
          <w:tab w:val="num" w:pos="3649"/>
        </w:tabs>
        <w:ind w:left="3649" w:hanging="480"/>
      </w:pPr>
    </w:lvl>
    <w:lvl w:ilvl="7" w:tplc="04090019" w:tentative="1">
      <w:start w:val="1"/>
      <w:numFmt w:val="ideographTraditional"/>
      <w:lvlText w:val="%8、"/>
      <w:lvlJc w:val="left"/>
      <w:pPr>
        <w:tabs>
          <w:tab w:val="num" w:pos="4129"/>
        </w:tabs>
        <w:ind w:left="4129" w:hanging="480"/>
      </w:pPr>
    </w:lvl>
    <w:lvl w:ilvl="8" w:tplc="0409001B" w:tentative="1">
      <w:start w:val="1"/>
      <w:numFmt w:val="lowerRoman"/>
      <w:lvlText w:val="%9."/>
      <w:lvlJc w:val="right"/>
      <w:pPr>
        <w:tabs>
          <w:tab w:val="num" w:pos="4609"/>
        </w:tabs>
        <w:ind w:left="4609" w:hanging="480"/>
      </w:pPr>
    </w:lvl>
  </w:abstractNum>
  <w:num w:numId="1">
    <w:abstractNumId w:val="12"/>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40"/>
  <w:drawingGridHorizontalSpacing w:val="11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D63"/>
    <w:rsid w:val="000000D8"/>
    <w:rsid w:val="00002686"/>
    <w:rsid w:val="000058C1"/>
    <w:rsid w:val="00012AF3"/>
    <w:rsid w:val="00016B0F"/>
    <w:rsid w:val="00025BE6"/>
    <w:rsid w:val="00030B12"/>
    <w:rsid w:val="00033C37"/>
    <w:rsid w:val="00036DDC"/>
    <w:rsid w:val="00050937"/>
    <w:rsid w:val="00057A19"/>
    <w:rsid w:val="00073DD0"/>
    <w:rsid w:val="00076E02"/>
    <w:rsid w:val="00077D6A"/>
    <w:rsid w:val="00095538"/>
    <w:rsid w:val="000A1A64"/>
    <w:rsid w:val="000A50B0"/>
    <w:rsid w:val="000C1326"/>
    <w:rsid w:val="000C660A"/>
    <w:rsid w:val="000D0B36"/>
    <w:rsid w:val="000D4F90"/>
    <w:rsid w:val="000E226C"/>
    <w:rsid w:val="000E3B31"/>
    <w:rsid w:val="000E61BE"/>
    <w:rsid w:val="00107105"/>
    <w:rsid w:val="00110270"/>
    <w:rsid w:val="00112DBD"/>
    <w:rsid w:val="00131A06"/>
    <w:rsid w:val="001471DC"/>
    <w:rsid w:val="00167B7E"/>
    <w:rsid w:val="00170D15"/>
    <w:rsid w:val="00175831"/>
    <w:rsid w:val="00175C32"/>
    <w:rsid w:val="00183657"/>
    <w:rsid w:val="00185C55"/>
    <w:rsid w:val="0018719B"/>
    <w:rsid w:val="0019315B"/>
    <w:rsid w:val="00194C7F"/>
    <w:rsid w:val="001A7C17"/>
    <w:rsid w:val="001C52EA"/>
    <w:rsid w:val="001C62C3"/>
    <w:rsid w:val="001D433F"/>
    <w:rsid w:val="001D7590"/>
    <w:rsid w:val="001E163C"/>
    <w:rsid w:val="001E3692"/>
    <w:rsid w:val="001E50E8"/>
    <w:rsid w:val="001E555F"/>
    <w:rsid w:val="001E73A3"/>
    <w:rsid w:val="001F71BB"/>
    <w:rsid w:val="00222DCC"/>
    <w:rsid w:val="002377E0"/>
    <w:rsid w:val="002411BC"/>
    <w:rsid w:val="00243FF0"/>
    <w:rsid w:val="00247BB7"/>
    <w:rsid w:val="0026150B"/>
    <w:rsid w:val="002764FA"/>
    <w:rsid w:val="00292BF7"/>
    <w:rsid w:val="0029515C"/>
    <w:rsid w:val="002B1AA2"/>
    <w:rsid w:val="002C422D"/>
    <w:rsid w:val="002D55E8"/>
    <w:rsid w:val="002E7837"/>
    <w:rsid w:val="002F17F3"/>
    <w:rsid w:val="00327B77"/>
    <w:rsid w:val="00330708"/>
    <w:rsid w:val="00335C7B"/>
    <w:rsid w:val="0034153F"/>
    <w:rsid w:val="00356E73"/>
    <w:rsid w:val="00357CD5"/>
    <w:rsid w:val="00367339"/>
    <w:rsid w:val="00395A35"/>
    <w:rsid w:val="003B0BC2"/>
    <w:rsid w:val="003C5FDC"/>
    <w:rsid w:val="003E2A8D"/>
    <w:rsid w:val="003E770D"/>
    <w:rsid w:val="003F36B7"/>
    <w:rsid w:val="00400B27"/>
    <w:rsid w:val="00416926"/>
    <w:rsid w:val="00423AEE"/>
    <w:rsid w:val="004273E0"/>
    <w:rsid w:val="00440410"/>
    <w:rsid w:val="004409EC"/>
    <w:rsid w:val="00446CD4"/>
    <w:rsid w:val="004601E5"/>
    <w:rsid w:val="004616D7"/>
    <w:rsid w:val="004906FB"/>
    <w:rsid w:val="00496A2B"/>
    <w:rsid w:val="004B3A68"/>
    <w:rsid w:val="004D204C"/>
    <w:rsid w:val="004F062B"/>
    <w:rsid w:val="00501BE4"/>
    <w:rsid w:val="00503011"/>
    <w:rsid w:val="0051010F"/>
    <w:rsid w:val="00515D24"/>
    <w:rsid w:val="00522938"/>
    <w:rsid w:val="00527F48"/>
    <w:rsid w:val="00531495"/>
    <w:rsid w:val="00532FCE"/>
    <w:rsid w:val="00542706"/>
    <w:rsid w:val="0054655A"/>
    <w:rsid w:val="005507F2"/>
    <w:rsid w:val="00566088"/>
    <w:rsid w:val="00580663"/>
    <w:rsid w:val="005854CB"/>
    <w:rsid w:val="00593B08"/>
    <w:rsid w:val="0059597B"/>
    <w:rsid w:val="00596075"/>
    <w:rsid w:val="005A52F8"/>
    <w:rsid w:val="005B1A96"/>
    <w:rsid w:val="00600689"/>
    <w:rsid w:val="00600BEC"/>
    <w:rsid w:val="006048BC"/>
    <w:rsid w:val="0061172D"/>
    <w:rsid w:val="006144CA"/>
    <w:rsid w:val="00641D6F"/>
    <w:rsid w:val="006450F6"/>
    <w:rsid w:val="006466DD"/>
    <w:rsid w:val="00655716"/>
    <w:rsid w:val="006619F5"/>
    <w:rsid w:val="00662F0B"/>
    <w:rsid w:val="0066456F"/>
    <w:rsid w:val="0067325D"/>
    <w:rsid w:val="00674FB7"/>
    <w:rsid w:val="006925F5"/>
    <w:rsid w:val="00692BCD"/>
    <w:rsid w:val="00694314"/>
    <w:rsid w:val="006A099C"/>
    <w:rsid w:val="006B3C6A"/>
    <w:rsid w:val="006D0CC7"/>
    <w:rsid w:val="006D3AB6"/>
    <w:rsid w:val="006D6713"/>
    <w:rsid w:val="006D7722"/>
    <w:rsid w:val="006E0875"/>
    <w:rsid w:val="006F0071"/>
    <w:rsid w:val="00714AF0"/>
    <w:rsid w:val="00714E9D"/>
    <w:rsid w:val="00720039"/>
    <w:rsid w:val="007312E5"/>
    <w:rsid w:val="00734AC8"/>
    <w:rsid w:val="00736729"/>
    <w:rsid w:val="007548EB"/>
    <w:rsid w:val="00777314"/>
    <w:rsid w:val="00790D03"/>
    <w:rsid w:val="007A29A8"/>
    <w:rsid w:val="007A611D"/>
    <w:rsid w:val="007A6BE1"/>
    <w:rsid w:val="007A7505"/>
    <w:rsid w:val="007B0FEB"/>
    <w:rsid w:val="007B5A98"/>
    <w:rsid w:val="007C4271"/>
    <w:rsid w:val="007D6528"/>
    <w:rsid w:val="007E6B80"/>
    <w:rsid w:val="007F250E"/>
    <w:rsid w:val="007F3F9B"/>
    <w:rsid w:val="0080207E"/>
    <w:rsid w:val="008122E6"/>
    <w:rsid w:val="00812D08"/>
    <w:rsid w:val="008210D9"/>
    <w:rsid w:val="008212A1"/>
    <w:rsid w:val="00823894"/>
    <w:rsid w:val="00824B86"/>
    <w:rsid w:val="0082720F"/>
    <w:rsid w:val="00843C8A"/>
    <w:rsid w:val="0084440B"/>
    <w:rsid w:val="008633FC"/>
    <w:rsid w:val="00877F65"/>
    <w:rsid w:val="008A36CD"/>
    <w:rsid w:val="008C05AC"/>
    <w:rsid w:val="008C6DA6"/>
    <w:rsid w:val="008D3F36"/>
    <w:rsid w:val="008E2BF9"/>
    <w:rsid w:val="008E5C0E"/>
    <w:rsid w:val="008F0E7C"/>
    <w:rsid w:val="008F12B4"/>
    <w:rsid w:val="008F7383"/>
    <w:rsid w:val="00906E0F"/>
    <w:rsid w:val="009123A4"/>
    <w:rsid w:val="00924ED5"/>
    <w:rsid w:val="00926BE6"/>
    <w:rsid w:val="00926F93"/>
    <w:rsid w:val="00932EEF"/>
    <w:rsid w:val="009668B7"/>
    <w:rsid w:val="009817BF"/>
    <w:rsid w:val="00984984"/>
    <w:rsid w:val="00986841"/>
    <w:rsid w:val="00991FE7"/>
    <w:rsid w:val="00993A4E"/>
    <w:rsid w:val="00996352"/>
    <w:rsid w:val="009A22DC"/>
    <w:rsid w:val="009A26DA"/>
    <w:rsid w:val="009A2ECF"/>
    <w:rsid w:val="009B2A43"/>
    <w:rsid w:val="009C173E"/>
    <w:rsid w:val="009C63A5"/>
    <w:rsid w:val="009C6503"/>
    <w:rsid w:val="009D7F32"/>
    <w:rsid w:val="009E0DC3"/>
    <w:rsid w:val="009E136A"/>
    <w:rsid w:val="009F07BE"/>
    <w:rsid w:val="009F3263"/>
    <w:rsid w:val="00A11ACB"/>
    <w:rsid w:val="00A11F13"/>
    <w:rsid w:val="00A13843"/>
    <w:rsid w:val="00A17461"/>
    <w:rsid w:val="00A26D1F"/>
    <w:rsid w:val="00A26EEB"/>
    <w:rsid w:val="00A548E1"/>
    <w:rsid w:val="00A56A4E"/>
    <w:rsid w:val="00A7566F"/>
    <w:rsid w:val="00A763F8"/>
    <w:rsid w:val="00AA7A15"/>
    <w:rsid w:val="00AB167F"/>
    <w:rsid w:val="00AC33C7"/>
    <w:rsid w:val="00AD1EA4"/>
    <w:rsid w:val="00B0061F"/>
    <w:rsid w:val="00B019C9"/>
    <w:rsid w:val="00B048C7"/>
    <w:rsid w:val="00B448C0"/>
    <w:rsid w:val="00B6261C"/>
    <w:rsid w:val="00B67BFB"/>
    <w:rsid w:val="00B7075D"/>
    <w:rsid w:val="00B76397"/>
    <w:rsid w:val="00B77D63"/>
    <w:rsid w:val="00B82569"/>
    <w:rsid w:val="00B86A1F"/>
    <w:rsid w:val="00B87D9F"/>
    <w:rsid w:val="00B95ED6"/>
    <w:rsid w:val="00BA513C"/>
    <w:rsid w:val="00BB15C5"/>
    <w:rsid w:val="00BC18C6"/>
    <w:rsid w:val="00BC4E65"/>
    <w:rsid w:val="00BD08D0"/>
    <w:rsid w:val="00BD7E88"/>
    <w:rsid w:val="00BE2B18"/>
    <w:rsid w:val="00BE4A4F"/>
    <w:rsid w:val="00BE67BE"/>
    <w:rsid w:val="00BE711D"/>
    <w:rsid w:val="00BF6F12"/>
    <w:rsid w:val="00C02F61"/>
    <w:rsid w:val="00C11DE1"/>
    <w:rsid w:val="00C215DC"/>
    <w:rsid w:val="00C22B4B"/>
    <w:rsid w:val="00C24494"/>
    <w:rsid w:val="00C27945"/>
    <w:rsid w:val="00C46B2A"/>
    <w:rsid w:val="00C56668"/>
    <w:rsid w:val="00C66D07"/>
    <w:rsid w:val="00C66EEF"/>
    <w:rsid w:val="00C70B64"/>
    <w:rsid w:val="00C74BDE"/>
    <w:rsid w:val="00C80628"/>
    <w:rsid w:val="00C940FD"/>
    <w:rsid w:val="00C94A99"/>
    <w:rsid w:val="00C94CB8"/>
    <w:rsid w:val="00C96DDA"/>
    <w:rsid w:val="00C9790B"/>
    <w:rsid w:val="00CA37B9"/>
    <w:rsid w:val="00CA538E"/>
    <w:rsid w:val="00CA5935"/>
    <w:rsid w:val="00CC726E"/>
    <w:rsid w:val="00CD61E7"/>
    <w:rsid w:val="00CE45E7"/>
    <w:rsid w:val="00D06365"/>
    <w:rsid w:val="00D17E85"/>
    <w:rsid w:val="00D20949"/>
    <w:rsid w:val="00D25FCC"/>
    <w:rsid w:val="00D378E0"/>
    <w:rsid w:val="00D446EB"/>
    <w:rsid w:val="00D46D21"/>
    <w:rsid w:val="00D529BE"/>
    <w:rsid w:val="00D777BF"/>
    <w:rsid w:val="00D80398"/>
    <w:rsid w:val="00D84D7E"/>
    <w:rsid w:val="00D85F20"/>
    <w:rsid w:val="00D91720"/>
    <w:rsid w:val="00D91CCD"/>
    <w:rsid w:val="00DA2E3C"/>
    <w:rsid w:val="00DA30E9"/>
    <w:rsid w:val="00DA3807"/>
    <w:rsid w:val="00DA5042"/>
    <w:rsid w:val="00DE728E"/>
    <w:rsid w:val="00E11ABF"/>
    <w:rsid w:val="00E1562D"/>
    <w:rsid w:val="00E369FF"/>
    <w:rsid w:val="00E55C80"/>
    <w:rsid w:val="00E77CF1"/>
    <w:rsid w:val="00E84F72"/>
    <w:rsid w:val="00E951FD"/>
    <w:rsid w:val="00EA2DDA"/>
    <w:rsid w:val="00EB527D"/>
    <w:rsid w:val="00EC6521"/>
    <w:rsid w:val="00ED7D10"/>
    <w:rsid w:val="00EE23AD"/>
    <w:rsid w:val="00F00996"/>
    <w:rsid w:val="00F11586"/>
    <w:rsid w:val="00F12EF8"/>
    <w:rsid w:val="00F271D7"/>
    <w:rsid w:val="00F4701A"/>
    <w:rsid w:val="00F9202D"/>
    <w:rsid w:val="00FB0A97"/>
    <w:rsid w:val="00FC289A"/>
    <w:rsid w:val="00FD2A7F"/>
    <w:rsid w:val="00FD4810"/>
    <w:rsid w:val="00FD7E94"/>
    <w:rsid w:val="00FE4EA5"/>
    <w:rsid w:val="00FE6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2969567"/>
  <w15:docId w15:val="{3BF8C4C5-B534-4833-8464-0E481299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E7C"/>
    <w:pPr>
      <w:spacing w:after="200" w:line="276" w:lineRule="auto"/>
    </w:pPr>
    <w:rPr>
      <w:rFonts w:ascii="Calibri" w:hAnsi="Calibri"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F0E7C"/>
    <w:pPr>
      <w:tabs>
        <w:tab w:val="center" w:pos="4252"/>
        <w:tab w:val="right" w:pos="8504"/>
      </w:tabs>
      <w:snapToGrid w:val="0"/>
    </w:pPr>
  </w:style>
  <w:style w:type="character" w:customStyle="1" w:styleId="a4">
    <w:name w:val="ヘッダー (文字)"/>
    <w:basedOn w:val="a0"/>
    <w:link w:val="a3"/>
    <w:uiPriority w:val="99"/>
    <w:rsid w:val="008F0E7C"/>
  </w:style>
  <w:style w:type="paragraph" w:styleId="a5">
    <w:name w:val="footer"/>
    <w:basedOn w:val="a"/>
    <w:link w:val="a6"/>
    <w:uiPriority w:val="99"/>
    <w:rsid w:val="008F0E7C"/>
    <w:pPr>
      <w:tabs>
        <w:tab w:val="center" w:pos="4252"/>
        <w:tab w:val="right" w:pos="8504"/>
      </w:tabs>
      <w:snapToGrid w:val="0"/>
    </w:pPr>
  </w:style>
  <w:style w:type="character" w:customStyle="1" w:styleId="a6">
    <w:name w:val="フッター (文字)"/>
    <w:basedOn w:val="a0"/>
    <w:link w:val="a5"/>
    <w:uiPriority w:val="99"/>
    <w:rsid w:val="008F0E7C"/>
  </w:style>
  <w:style w:type="character" w:styleId="a7">
    <w:name w:val="Hyperlink"/>
    <w:basedOn w:val="a0"/>
    <w:uiPriority w:val="99"/>
    <w:rsid w:val="008F0E7C"/>
    <w:rPr>
      <w:color w:val="0000FF"/>
      <w:u w:val="single"/>
    </w:rPr>
  </w:style>
  <w:style w:type="paragraph" w:styleId="a8">
    <w:name w:val="caption"/>
    <w:basedOn w:val="a"/>
    <w:next w:val="a"/>
    <w:uiPriority w:val="99"/>
    <w:qFormat/>
    <w:rsid w:val="008F0E7C"/>
    <w:pPr>
      <w:spacing w:line="240" w:lineRule="auto"/>
    </w:pPr>
    <w:rPr>
      <w:b/>
      <w:bCs/>
      <w:color w:val="4F81BD"/>
      <w:sz w:val="18"/>
      <w:szCs w:val="18"/>
    </w:rPr>
  </w:style>
  <w:style w:type="paragraph" w:styleId="Web">
    <w:name w:val="Normal (Web)"/>
    <w:basedOn w:val="a"/>
    <w:uiPriority w:val="99"/>
    <w:rsid w:val="008F0E7C"/>
    <w:pPr>
      <w:spacing w:before="100" w:beforeAutospacing="1" w:after="100" w:afterAutospacing="1" w:line="240" w:lineRule="auto"/>
    </w:pPr>
    <w:rPr>
      <w:rFonts w:ascii="Verdana" w:hAnsi="Verdana" w:cs="Verdana"/>
    </w:rPr>
  </w:style>
  <w:style w:type="paragraph" w:customStyle="1" w:styleId="tablelegend">
    <w:name w:val="tablelegend"/>
    <w:basedOn w:val="a"/>
    <w:next w:val="a"/>
    <w:uiPriority w:val="99"/>
    <w:rsid w:val="008F0E7C"/>
    <w:pPr>
      <w:overflowPunct w:val="0"/>
      <w:autoSpaceDE w:val="0"/>
      <w:autoSpaceDN w:val="0"/>
      <w:adjustRightInd w:val="0"/>
      <w:spacing w:before="120" w:after="0" w:line="360" w:lineRule="auto"/>
      <w:textAlignment w:val="baseline"/>
    </w:pPr>
    <w:rPr>
      <w:rFonts w:ascii="Times New Roman" w:eastAsia="Batang" w:hAnsi="Times New Roman" w:cs="Times New Roman"/>
      <w:sz w:val="20"/>
      <w:szCs w:val="20"/>
      <w:lang w:eastAsia="de-DE"/>
    </w:rPr>
  </w:style>
  <w:style w:type="paragraph" w:styleId="a9">
    <w:name w:val="List Paragraph"/>
    <w:basedOn w:val="a"/>
    <w:uiPriority w:val="99"/>
    <w:qFormat/>
    <w:rsid w:val="008F0E7C"/>
    <w:pPr>
      <w:ind w:leftChars="400" w:left="800"/>
    </w:pPr>
  </w:style>
  <w:style w:type="paragraph" w:styleId="aa">
    <w:name w:val="Balloon Text"/>
    <w:basedOn w:val="a"/>
    <w:link w:val="ab"/>
    <w:uiPriority w:val="99"/>
    <w:semiHidden/>
    <w:rsid w:val="008F0E7C"/>
    <w:pPr>
      <w:spacing w:after="0" w:line="240" w:lineRule="auto"/>
    </w:pPr>
    <w:rPr>
      <w:rFonts w:ascii="Arial" w:eastAsia="ＭＳ ゴシック" w:hAnsi="Arial" w:cs="Arial"/>
      <w:sz w:val="18"/>
      <w:szCs w:val="18"/>
    </w:rPr>
  </w:style>
  <w:style w:type="character" w:customStyle="1" w:styleId="ab">
    <w:name w:val="吹き出し (文字)"/>
    <w:basedOn w:val="a0"/>
    <w:link w:val="aa"/>
    <w:uiPriority w:val="99"/>
    <w:semiHidden/>
    <w:rsid w:val="008F0E7C"/>
    <w:rPr>
      <w:rFonts w:ascii="Arial" w:eastAsia="ＭＳ ゴシック" w:hAnsi="Arial" w:cs="Arial"/>
      <w:noProof/>
      <w:kern w:val="0"/>
      <w:sz w:val="18"/>
      <w:szCs w:val="18"/>
      <w:lang w:eastAsia="en-US"/>
    </w:rPr>
  </w:style>
  <w:style w:type="character" w:styleId="ac">
    <w:name w:val="Unresolved Mention"/>
    <w:basedOn w:val="a0"/>
    <w:uiPriority w:val="99"/>
    <w:semiHidden/>
    <w:unhideWhenUsed/>
    <w:rsid w:val="00646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232973">
      <w:bodyDiv w:val="1"/>
      <w:marLeft w:val="0"/>
      <w:marRight w:val="0"/>
      <w:marTop w:val="0"/>
      <w:marBottom w:val="0"/>
      <w:divBdr>
        <w:top w:val="none" w:sz="0" w:space="0" w:color="auto"/>
        <w:left w:val="none" w:sz="0" w:space="0" w:color="auto"/>
        <w:bottom w:val="none" w:sz="0" w:space="0" w:color="auto"/>
        <w:right w:val="none" w:sz="0" w:space="0" w:color="auto"/>
      </w:divBdr>
    </w:div>
    <w:div w:id="1055740331">
      <w:bodyDiv w:val="1"/>
      <w:marLeft w:val="0"/>
      <w:marRight w:val="0"/>
      <w:marTop w:val="0"/>
      <w:marBottom w:val="0"/>
      <w:divBdr>
        <w:top w:val="none" w:sz="0" w:space="0" w:color="auto"/>
        <w:left w:val="none" w:sz="0" w:space="0" w:color="auto"/>
        <w:bottom w:val="none" w:sz="0" w:space="0" w:color="auto"/>
        <w:right w:val="none" w:sz="0" w:space="0" w:color="auto"/>
      </w:divBdr>
    </w:div>
    <w:div w:id="1425419101">
      <w:bodyDiv w:val="1"/>
      <w:marLeft w:val="0"/>
      <w:marRight w:val="0"/>
      <w:marTop w:val="0"/>
      <w:marBottom w:val="0"/>
      <w:divBdr>
        <w:top w:val="none" w:sz="0" w:space="0" w:color="auto"/>
        <w:left w:val="none" w:sz="0" w:space="0" w:color="auto"/>
        <w:bottom w:val="none" w:sz="0" w:space="0" w:color="auto"/>
        <w:right w:val="none" w:sz="0" w:space="0" w:color="auto"/>
      </w:divBdr>
    </w:div>
    <w:div w:id="1646155451">
      <w:marLeft w:val="0"/>
      <w:marRight w:val="0"/>
      <w:marTop w:val="0"/>
      <w:marBottom w:val="0"/>
      <w:divBdr>
        <w:top w:val="none" w:sz="0" w:space="0" w:color="auto"/>
        <w:left w:val="none" w:sz="0" w:space="0" w:color="auto"/>
        <w:bottom w:val="none" w:sz="0" w:space="0" w:color="auto"/>
        <w:right w:val="none" w:sz="0" w:space="0" w:color="auto"/>
      </w:divBdr>
      <w:divsChild>
        <w:div w:id="1646155452">
          <w:marLeft w:val="0"/>
          <w:marRight w:val="0"/>
          <w:marTop w:val="0"/>
          <w:marBottom w:val="0"/>
          <w:divBdr>
            <w:top w:val="none" w:sz="0" w:space="0" w:color="auto"/>
            <w:left w:val="none" w:sz="0" w:space="0" w:color="auto"/>
            <w:bottom w:val="none" w:sz="0" w:space="0" w:color="auto"/>
            <w:right w:val="none" w:sz="0" w:space="0" w:color="auto"/>
          </w:divBdr>
        </w:div>
      </w:divsChild>
    </w:div>
    <w:div w:id="1646155455">
      <w:marLeft w:val="0"/>
      <w:marRight w:val="0"/>
      <w:marTop w:val="0"/>
      <w:marBottom w:val="0"/>
      <w:divBdr>
        <w:top w:val="none" w:sz="0" w:space="0" w:color="auto"/>
        <w:left w:val="none" w:sz="0" w:space="0" w:color="auto"/>
        <w:bottom w:val="none" w:sz="0" w:space="0" w:color="auto"/>
        <w:right w:val="none" w:sz="0" w:space="0" w:color="auto"/>
      </w:divBdr>
      <w:divsChild>
        <w:div w:id="1646155457">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6">
              <w:marLeft w:val="0"/>
              <w:marRight w:val="0"/>
              <w:marTop w:val="0"/>
              <w:marBottom w:val="0"/>
              <w:divBdr>
                <w:top w:val="none" w:sz="0" w:space="0" w:color="auto"/>
                <w:left w:val="none" w:sz="0" w:space="0" w:color="auto"/>
                <w:bottom w:val="none" w:sz="0" w:space="0" w:color="auto"/>
                <w:right w:val="none" w:sz="0" w:space="0" w:color="auto"/>
              </w:divBdr>
              <w:divsChild>
                <w:div w:id="1646155460">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 w:id="1646155458">
      <w:marLeft w:val="0"/>
      <w:marRight w:val="0"/>
      <w:marTop w:val="0"/>
      <w:marBottom w:val="0"/>
      <w:divBdr>
        <w:top w:val="none" w:sz="0" w:space="0" w:color="auto"/>
        <w:left w:val="none" w:sz="0" w:space="0" w:color="auto"/>
        <w:bottom w:val="none" w:sz="0" w:space="0" w:color="auto"/>
        <w:right w:val="none" w:sz="0" w:space="0" w:color="auto"/>
      </w:divBdr>
      <w:divsChild>
        <w:div w:id="1646155453">
          <w:marLeft w:val="0"/>
          <w:marRight w:val="0"/>
          <w:marTop w:val="134"/>
          <w:marBottom w:val="134"/>
          <w:divBdr>
            <w:top w:val="single" w:sz="2" w:space="0" w:color="7C111B"/>
            <w:left w:val="single" w:sz="2" w:space="0" w:color="7C111B"/>
            <w:bottom w:val="single" w:sz="2" w:space="0" w:color="7C111B"/>
            <w:right w:val="single" w:sz="2" w:space="0" w:color="7C111B"/>
          </w:divBdr>
          <w:divsChild>
            <w:div w:id="1646155454">
              <w:marLeft w:val="0"/>
              <w:marRight w:val="0"/>
              <w:marTop w:val="0"/>
              <w:marBottom w:val="0"/>
              <w:divBdr>
                <w:top w:val="none" w:sz="0" w:space="0" w:color="auto"/>
                <w:left w:val="none" w:sz="0" w:space="0" w:color="auto"/>
                <w:bottom w:val="none" w:sz="0" w:space="0" w:color="auto"/>
                <w:right w:val="none" w:sz="0" w:space="0" w:color="auto"/>
              </w:divBdr>
              <w:divsChild>
                <w:div w:id="1646155459">
                  <w:marLeft w:val="67"/>
                  <w:marRight w:val="67"/>
                  <w:marTop w:val="134"/>
                  <w:marBottom w:val="134"/>
                  <w:divBdr>
                    <w:top w:val="single" w:sz="2" w:space="2" w:color="AAAAAA"/>
                    <w:left w:val="single" w:sz="2" w:space="3" w:color="AAAAAA"/>
                    <w:bottom w:val="single" w:sz="2" w:space="2" w:color="AAAAAA"/>
                    <w:right w:val="single" w:sz="2" w:space="3"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F1B65-1CB3-4E74-BFD7-62823734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Guidelines of Full Paper Preparation for ARMS8</vt:lpstr>
    </vt:vector>
  </TitlesOfParts>
  <Company>Hokkaido University</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of Full Paper Preparation for ARMS8</dc:title>
  <dc:creator>Jun-ichi KODAMA</dc:creator>
  <cp:lastModifiedBy>長田 昌彦</cp:lastModifiedBy>
  <cp:revision>6</cp:revision>
  <cp:lastPrinted>2019-02-26T10:27:00Z</cp:lastPrinted>
  <dcterms:created xsi:type="dcterms:W3CDTF">2021-03-15T10:43:00Z</dcterms:created>
  <dcterms:modified xsi:type="dcterms:W3CDTF">2021-03-30T01:13:00Z</dcterms:modified>
</cp:coreProperties>
</file>